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B53A" w14:textId="77777777" w:rsidR="00DF5264" w:rsidRPr="001A0A6F" w:rsidRDefault="00DF5264" w:rsidP="00636E80">
      <w:pPr>
        <w:pStyle w:val="a"/>
        <w:spacing w:line="220" w:lineRule="exact"/>
        <w:rPr>
          <w:lang w:val="fr-FR"/>
        </w:rPr>
      </w:pPr>
    </w:p>
    <w:p w14:paraId="17850763" w14:textId="77777777" w:rsidR="004A7826" w:rsidRPr="001A0A6F" w:rsidRDefault="004A7826" w:rsidP="004A7826">
      <w:pPr>
        <w:pStyle w:val="a1"/>
        <w:rPr>
          <w:lang w:val="fr-FR"/>
        </w:rPr>
      </w:pPr>
    </w:p>
    <w:p w14:paraId="120B2550" w14:textId="23E2585F" w:rsidR="00E21DEE" w:rsidRPr="001A0A6F" w:rsidRDefault="00E47060" w:rsidP="00E21DEE">
      <w:pPr>
        <w:pStyle w:val="a1"/>
        <w:jc w:val="center"/>
        <w:rPr>
          <w:rFonts w:ascii="Franklin Gothic Medium" w:eastAsia="HGGothicE" w:hAnsi="Franklin Gothic Medium"/>
          <w:sz w:val="24"/>
          <w:lang w:val="fr-FR"/>
        </w:rPr>
      </w:pPr>
      <w:r>
        <w:rPr>
          <w:rFonts w:ascii="Franklin Gothic Medium" w:eastAsia="HGGothicE" w:hAnsi="Franklin Gothic Medium"/>
          <w:sz w:val="24"/>
          <w:lang w:val="fr-FR"/>
        </w:rPr>
        <w:t>Tungaloy présente s</w:t>
      </w:r>
      <w:r w:rsidR="009D55F5" w:rsidRPr="001A0A6F">
        <w:rPr>
          <w:rFonts w:ascii="Franklin Gothic Medium" w:eastAsia="HGGothicE" w:hAnsi="Franklin Gothic Medium"/>
          <w:sz w:val="24"/>
          <w:lang w:val="fr-FR"/>
        </w:rPr>
        <w:t xml:space="preserve">a nouvelle nuance </w:t>
      </w:r>
      <w:r w:rsidR="00111354" w:rsidRPr="001A0A6F">
        <w:rPr>
          <w:rFonts w:ascii="Franklin Gothic Medium" w:eastAsia="HGGothicE" w:hAnsi="Franklin Gothic Medium"/>
          <w:sz w:val="24"/>
          <w:lang w:val="fr-FR"/>
        </w:rPr>
        <w:t xml:space="preserve">CBN </w:t>
      </w:r>
      <w:r>
        <w:rPr>
          <w:rFonts w:ascii="Franklin Gothic Medium" w:eastAsia="HGGothicE" w:hAnsi="Franklin Gothic Medium"/>
          <w:sz w:val="24"/>
          <w:lang w:val="fr-FR"/>
        </w:rPr>
        <w:t>pour con</w:t>
      </w:r>
      <w:r w:rsidR="00E759B8">
        <w:rPr>
          <w:rFonts w:ascii="Franklin Gothic Medium" w:eastAsia="HGGothicE" w:hAnsi="Franklin Gothic Medium"/>
          <w:sz w:val="24"/>
          <w:lang w:val="fr-FR"/>
        </w:rPr>
        <w:t xml:space="preserve">quérir </w:t>
      </w:r>
      <w:r w:rsidR="00E21DEE" w:rsidRPr="001A0A6F">
        <w:rPr>
          <w:rFonts w:ascii="Franklin Gothic Medium" w:eastAsia="HGGothicE" w:hAnsi="Franklin Gothic Medium"/>
          <w:sz w:val="24"/>
          <w:lang w:val="fr-FR"/>
        </w:rPr>
        <w:t xml:space="preserve">l’usinage </w:t>
      </w:r>
      <w:r w:rsidR="00E21DEE" w:rsidRPr="001A0A6F">
        <w:rPr>
          <w:rFonts w:ascii="Franklin Gothic Medium" w:eastAsia="HGGothicE" w:hAnsi="Franklin Gothic Medium"/>
          <w:sz w:val="24"/>
          <w:lang w:val="fr-FR"/>
        </w:rPr>
        <w:br/>
        <w:t xml:space="preserve">des </w:t>
      </w:r>
      <w:r w:rsidR="001A0A6F">
        <w:rPr>
          <w:rFonts w:ascii="Franklin Gothic Medium" w:eastAsia="HGGothicE" w:hAnsi="Franklin Gothic Medium"/>
          <w:sz w:val="24"/>
          <w:lang w:val="fr-FR"/>
        </w:rPr>
        <w:t>alliages ré</w:t>
      </w:r>
      <w:r w:rsidR="00570606">
        <w:rPr>
          <w:rFonts w:ascii="Franklin Gothic Medium" w:eastAsia="HGGothicE" w:hAnsi="Franklin Gothic Medium"/>
          <w:sz w:val="24"/>
          <w:lang w:val="fr-FR"/>
        </w:rPr>
        <w:t>fractaires</w:t>
      </w:r>
    </w:p>
    <w:p w14:paraId="48476CE6" w14:textId="2A51753B" w:rsidR="00F36B5C" w:rsidRPr="001A0A6F" w:rsidRDefault="00F36B5C" w:rsidP="00E21DEE">
      <w:pPr>
        <w:pStyle w:val="a1"/>
        <w:rPr>
          <w:lang w:val="fr-FR"/>
        </w:rPr>
      </w:pPr>
      <w:r w:rsidRPr="001A0A6F">
        <w:rPr>
          <w:noProof/>
          <w:lang w:val="fr-FR"/>
        </w:rPr>
        <mc:AlternateContent>
          <mc:Choice Requires="wps">
            <w:drawing>
              <wp:anchor distT="0" distB="0" distL="114300" distR="114300" simplePos="0" relativeHeight="251657216" behindDoc="0" locked="0" layoutInCell="1" allowOverlap="1" wp14:anchorId="3E812C69" wp14:editId="7C919367">
                <wp:simplePos x="0" y="0"/>
                <wp:positionH relativeFrom="margin">
                  <wp:posOffset>0</wp:posOffset>
                </wp:positionH>
                <wp:positionV relativeFrom="paragraph">
                  <wp:posOffset>86360</wp:posOffset>
                </wp:positionV>
                <wp:extent cx="6195695" cy="0"/>
                <wp:effectExtent l="0" t="0" r="0" b="0"/>
                <wp:wrapNone/>
                <wp:docPr id="1" name="直線コネクタ 9"/>
                <wp:cNvGraphicFramePr/>
                <a:graphic xmlns:a="http://schemas.openxmlformats.org/drawingml/2006/main">
                  <a:graphicData uri="http://schemas.microsoft.com/office/word/2010/wordprocessingShape">
                    <wps:wsp>
                      <wps:cNvCnPr/>
                      <wps:spPr>
                        <a:xfrm>
                          <a:off x="0" y="0"/>
                          <a:ext cx="6195695" cy="0"/>
                        </a:xfrm>
                        <a:prstGeom prst="line">
                          <a:avLst/>
                        </a:prstGeom>
                        <a:ln w="254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253180F" id="直線コネクタ 9"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8pt" to="487.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" strokecolor="#df2d3e" strokeweight="2pt">
                <w10:wrap anchorx="margin"/>
              </v:line>
            </w:pict>
          </mc:Fallback>
        </mc:AlternateContent>
      </w:r>
    </w:p>
    <w:p w14:paraId="77297DF5" w14:textId="6FFEDFDB" w:rsidR="00F36B5C" w:rsidRPr="001A0A6F" w:rsidRDefault="0055646C" w:rsidP="00F36B5C">
      <w:pPr>
        <w:pStyle w:val="TEXTE"/>
        <w:jc w:val="right"/>
      </w:pPr>
      <w:r>
        <w:t>Paris</w:t>
      </w:r>
      <w:r w:rsidR="00F36B5C" w:rsidRPr="001A0A6F">
        <w:t xml:space="preserve">, </w:t>
      </w:r>
      <w:r>
        <w:t xml:space="preserve">Avril </w:t>
      </w:r>
      <w:r w:rsidR="00F36B5C" w:rsidRPr="001A0A6F">
        <w:t>2020</w:t>
      </w:r>
    </w:p>
    <w:p w14:paraId="0DD20802" w14:textId="77777777" w:rsidR="00F36B5C" w:rsidRPr="001A0A6F" w:rsidRDefault="00F36B5C" w:rsidP="00F36B5C">
      <w:pPr>
        <w:pStyle w:val="TEXTE"/>
        <w:jc w:val="both"/>
      </w:pPr>
    </w:p>
    <w:p w14:paraId="20C5452F" w14:textId="5918310F" w:rsidR="00173D43" w:rsidRDefault="0055646C" w:rsidP="00F36B5C">
      <w:pPr>
        <w:tabs>
          <w:tab w:val="left" w:pos="1920"/>
        </w:tabs>
        <w:rPr>
          <w:rFonts w:ascii="Franklin Gothic Medium" w:eastAsia="HGGothicE" w:hAnsi="Franklin Gothic Medium" w:cs="Times New Roman"/>
          <w:sz w:val="24"/>
          <w:szCs w:val="24"/>
        </w:rPr>
      </w:pPr>
      <w:r w:rsidRPr="0055646C">
        <w:rPr>
          <w:rFonts w:ascii="Franklin Gothic Medium" w:eastAsia="HGGothicE" w:hAnsi="Franklin Gothic Medium" w:cs="Times New Roman"/>
          <w:sz w:val="24"/>
          <w:szCs w:val="24"/>
        </w:rPr>
        <w:t xml:space="preserve">Tungaloy </w:t>
      </w:r>
      <w:proofErr w:type="spellStart"/>
      <w:r w:rsidRPr="0055646C">
        <w:rPr>
          <w:rFonts w:ascii="Franklin Gothic Medium" w:eastAsia="HGGothicE" w:hAnsi="Franklin Gothic Medium" w:cs="Times New Roman"/>
          <w:sz w:val="24"/>
          <w:szCs w:val="24"/>
        </w:rPr>
        <w:t>présente</w:t>
      </w:r>
      <w:proofErr w:type="spellEnd"/>
      <w:r w:rsidRPr="0055646C">
        <w:rPr>
          <w:rFonts w:ascii="Franklin Gothic Medium" w:eastAsia="HGGothicE" w:hAnsi="Franklin Gothic Medium" w:cs="Times New Roman"/>
          <w:sz w:val="24"/>
          <w:szCs w:val="24"/>
        </w:rPr>
        <w:t xml:space="preserve"> </w:t>
      </w:r>
      <w:proofErr w:type="spellStart"/>
      <w:r w:rsidRPr="0055646C">
        <w:rPr>
          <w:rFonts w:ascii="Franklin Gothic Medium" w:eastAsia="HGGothicE" w:hAnsi="Franklin Gothic Medium" w:cs="Times New Roman"/>
          <w:sz w:val="24"/>
          <w:szCs w:val="24"/>
        </w:rPr>
        <w:t>sa</w:t>
      </w:r>
      <w:proofErr w:type="spellEnd"/>
      <w:r w:rsidRPr="0055646C">
        <w:rPr>
          <w:rFonts w:ascii="Franklin Gothic Medium" w:eastAsia="HGGothicE" w:hAnsi="Franklin Gothic Medium" w:cs="Times New Roman"/>
          <w:sz w:val="24"/>
          <w:szCs w:val="24"/>
        </w:rPr>
        <w:t xml:space="preserve"> nuance CBN, BX815, pour les </w:t>
      </w:r>
      <w:proofErr w:type="spellStart"/>
      <w:r w:rsidRPr="0055646C">
        <w:rPr>
          <w:rFonts w:ascii="Franklin Gothic Medium" w:eastAsia="HGGothicE" w:hAnsi="Franklin Gothic Medium" w:cs="Times New Roman"/>
          <w:sz w:val="24"/>
          <w:szCs w:val="24"/>
        </w:rPr>
        <w:t>opérations</w:t>
      </w:r>
      <w:proofErr w:type="spellEnd"/>
      <w:r w:rsidRPr="0055646C">
        <w:rPr>
          <w:rFonts w:ascii="Franklin Gothic Medium" w:eastAsia="HGGothicE" w:hAnsi="Franklin Gothic Medium" w:cs="Times New Roman"/>
          <w:sz w:val="24"/>
          <w:szCs w:val="24"/>
        </w:rPr>
        <w:t xml:space="preserve"> de </w:t>
      </w:r>
      <w:proofErr w:type="spellStart"/>
      <w:r w:rsidRPr="0055646C">
        <w:rPr>
          <w:rFonts w:ascii="Franklin Gothic Medium" w:eastAsia="HGGothicE" w:hAnsi="Franklin Gothic Medium" w:cs="Times New Roman"/>
          <w:sz w:val="24"/>
          <w:szCs w:val="24"/>
        </w:rPr>
        <w:t>finition</w:t>
      </w:r>
      <w:proofErr w:type="spellEnd"/>
      <w:r w:rsidRPr="0055646C">
        <w:rPr>
          <w:rFonts w:ascii="Franklin Gothic Medium" w:eastAsia="HGGothicE" w:hAnsi="Franklin Gothic Medium" w:cs="Times New Roman"/>
          <w:sz w:val="24"/>
          <w:szCs w:val="24"/>
        </w:rPr>
        <w:t xml:space="preserve"> des </w:t>
      </w:r>
      <w:proofErr w:type="spellStart"/>
      <w:r w:rsidRPr="0055646C">
        <w:rPr>
          <w:rFonts w:ascii="Franklin Gothic Medium" w:eastAsia="HGGothicE" w:hAnsi="Franklin Gothic Medium" w:cs="Times New Roman"/>
          <w:sz w:val="24"/>
          <w:szCs w:val="24"/>
        </w:rPr>
        <w:t>alliages</w:t>
      </w:r>
      <w:proofErr w:type="spellEnd"/>
      <w:r w:rsidRPr="0055646C">
        <w:rPr>
          <w:rFonts w:ascii="Franklin Gothic Medium" w:eastAsia="HGGothicE" w:hAnsi="Franklin Gothic Medium" w:cs="Times New Roman"/>
          <w:sz w:val="24"/>
          <w:szCs w:val="24"/>
        </w:rPr>
        <w:t xml:space="preserve"> </w:t>
      </w:r>
      <w:proofErr w:type="spellStart"/>
      <w:r w:rsidRPr="0055646C">
        <w:rPr>
          <w:rFonts w:ascii="Franklin Gothic Medium" w:eastAsia="HGGothicE" w:hAnsi="Franklin Gothic Medium" w:cs="Times New Roman"/>
          <w:sz w:val="24"/>
          <w:szCs w:val="24"/>
        </w:rPr>
        <w:t>réfractaires</w:t>
      </w:r>
      <w:proofErr w:type="spellEnd"/>
      <w:r w:rsidRPr="0055646C">
        <w:rPr>
          <w:rFonts w:ascii="Franklin Gothic Medium" w:eastAsia="HGGothicE" w:hAnsi="Franklin Gothic Medium" w:cs="Times New Roman"/>
          <w:sz w:val="24"/>
          <w:szCs w:val="24"/>
        </w:rPr>
        <w:t>.</w:t>
      </w:r>
    </w:p>
    <w:p w14:paraId="101F0011" w14:textId="77777777" w:rsidR="0055646C" w:rsidRPr="001A0A6F" w:rsidRDefault="0055646C" w:rsidP="00F36B5C">
      <w:pPr>
        <w:tabs>
          <w:tab w:val="left" w:pos="1920"/>
        </w:tabs>
        <w:rPr>
          <w:rFonts w:ascii="Arial Unicode MS" w:eastAsia="HGGothicM" w:hAnsi="Arial Unicode MS"/>
          <w:spacing w:val="-2"/>
          <w:sz w:val="20"/>
          <w:lang w:val="fr-FR"/>
        </w:rPr>
      </w:pPr>
    </w:p>
    <w:p w14:paraId="22C1BC1B" w14:textId="37AE7AD0" w:rsidR="008A7ECB" w:rsidRDefault="00EE292E" w:rsidP="008A7ECB">
      <w:pPr>
        <w:tabs>
          <w:tab w:val="left" w:pos="1920"/>
        </w:tabs>
        <w:rPr>
          <w:rFonts w:asciiTheme="majorHAnsi" w:eastAsia="HGGothicM" w:hAnsiTheme="majorHAnsi" w:cstheme="majorHAnsi"/>
          <w:spacing w:val="-2"/>
          <w:sz w:val="20"/>
          <w:lang w:val="fr-FR"/>
        </w:rPr>
      </w:pPr>
      <w:r w:rsidRPr="00EE292E">
        <w:rPr>
          <w:rFonts w:asciiTheme="majorHAnsi" w:eastAsia="HGGothicM" w:hAnsiTheme="majorHAnsi" w:cstheme="majorHAnsi"/>
          <w:spacing w:val="-2"/>
          <w:sz w:val="20"/>
          <w:lang w:val="fr-FR"/>
        </w:rPr>
        <w:t>La nuance BX815 est constituée de grains fins de CBN, de taille submicronique, et de l'Alumine comme liant, en faisant une nuance avec une très grande stabilité thermique. Cette composition permet des usinages à grande vitesse dans les superalliages, base Nickel, tels que l'Inconel 718, garantissant une efficacité d'usinage plus élevée que les nuances conventionnelles. La structure uniforme de la nuance de CBN et de son liant offre une très grande qualité de finition de surface avec des conditions de coupe élevées.</w:t>
      </w:r>
    </w:p>
    <w:p w14:paraId="3BAA5F58" w14:textId="77777777" w:rsidR="00EE292E" w:rsidRPr="003A7FA8" w:rsidRDefault="00EE292E" w:rsidP="008A7ECB">
      <w:pPr>
        <w:tabs>
          <w:tab w:val="left" w:pos="1920"/>
        </w:tabs>
        <w:rPr>
          <w:rFonts w:asciiTheme="majorHAnsi" w:eastAsia="HGGothicM" w:hAnsiTheme="majorHAnsi" w:cstheme="majorHAnsi"/>
          <w:spacing w:val="-2"/>
          <w:sz w:val="20"/>
          <w:lang w:val="fr-FR"/>
        </w:rPr>
      </w:pPr>
    </w:p>
    <w:p w14:paraId="65EDAF50" w14:textId="77777777" w:rsidR="005B5577" w:rsidRDefault="005B5577" w:rsidP="005B5577">
      <w:pPr>
        <w:tabs>
          <w:tab w:val="left" w:pos="1920"/>
        </w:tabs>
        <w:rPr>
          <w:rFonts w:asciiTheme="majorHAnsi" w:eastAsia="HGGothicM" w:hAnsiTheme="majorHAnsi" w:cstheme="majorHAnsi"/>
          <w:spacing w:val="-2"/>
          <w:sz w:val="20"/>
          <w:lang w:val="fr-FR"/>
        </w:rPr>
      </w:pPr>
      <w:r>
        <w:rPr>
          <w:rFonts w:asciiTheme="majorHAnsi" w:eastAsia="HGGothicM" w:hAnsiTheme="majorHAnsi" w:cstheme="majorHAnsi"/>
          <w:spacing w:val="-2"/>
          <w:sz w:val="20"/>
          <w:lang w:val="fr-FR"/>
        </w:rPr>
        <w:t>Les fabricants de composants critiques pour les industries aéronautiques sont confrontés à des exigences strictes d'intégrité de surface finie. En effet, la sécurité et la qualité des processus sont d’une extrême importance. La nouvelle nuance BX815 est disponible avec deux préparations d’arête de coupe optimisées pour une intégrité de surface maximale :</w:t>
      </w:r>
    </w:p>
    <w:p w14:paraId="6A6B8852" w14:textId="77777777" w:rsidR="005B5577" w:rsidRDefault="005B5577" w:rsidP="005B5577">
      <w:pPr>
        <w:pStyle w:val="Paragraphedeliste"/>
        <w:numPr>
          <w:ilvl w:val="0"/>
          <w:numId w:val="36"/>
        </w:numPr>
        <w:tabs>
          <w:tab w:val="left" w:pos="1920"/>
        </w:tabs>
        <w:ind w:leftChars="0"/>
        <w:rPr>
          <w:rFonts w:asciiTheme="majorHAnsi" w:eastAsia="HGGothicM" w:hAnsiTheme="majorHAnsi" w:cstheme="majorHAnsi"/>
          <w:spacing w:val="-2"/>
          <w:sz w:val="20"/>
          <w:lang w:val="fr-FR"/>
        </w:rPr>
      </w:pPr>
      <w:r>
        <w:rPr>
          <w:rFonts w:asciiTheme="majorHAnsi" w:eastAsia="HGGothicM" w:hAnsiTheme="majorHAnsi" w:cstheme="majorHAnsi"/>
          <w:spacing w:val="-2"/>
          <w:sz w:val="20"/>
          <w:lang w:val="fr-FR"/>
        </w:rPr>
        <w:t xml:space="preserve">La préparation LS est caractérisée par une arête de coupe légèrement chanfreinée et avec un honing que l'on trouve couramment dans les plaquettes en CBN destinées au tournage dur.  </w:t>
      </w:r>
    </w:p>
    <w:p w14:paraId="3A59A016" w14:textId="1A53AD89" w:rsidR="005B5577" w:rsidRDefault="005B5577" w:rsidP="005B5577">
      <w:pPr>
        <w:pStyle w:val="Paragraphedeliste"/>
        <w:numPr>
          <w:ilvl w:val="0"/>
          <w:numId w:val="36"/>
        </w:numPr>
        <w:tabs>
          <w:tab w:val="left" w:pos="1920"/>
        </w:tabs>
        <w:ind w:leftChars="0"/>
        <w:rPr>
          <w:rFonts w:asciiTheme="majorHAnsi" w:eastAsia="HGGothicM" w:hAnsiTheme="majorHAnsi" w:cstheme="majorHAnsi"/>
          <w:spacing w:val="-2"/>
          <w:sz w:val="20"/>
          <w:lang w:val="fr-FR"/>
        </w:rPr>
      </w:pPr>
      <w:r>
        <w:rPr>
          <w:rFonts w:asciiTheme="majorHAnsi" w:eastAsia="HGGothicM" w:hAnsiTheme="majorHAnsi" w:cstheme="majorHAnsi"/>
          <w:spacing w:val="-2"/>
          <w:sz w:val="20"/>
          <w:lang w:val="fr-FR"/>
        </w:rPr>
        <w:t xml:space="preserve">La préparation E propose une arête de coupe avec une léger honing pour les applications où de faibles efforts de coupe sont essentiels. </w:t>
      </w:r>
    </w:p>
    <w:p w14:paraId="1B5F2DDB" w14:textId="77777777" w:rsidR="005B5577" w:rsidRDefault="005B5577" w:rsidP="005B5577">
      <w:pPr>
        <w:tabs>
          <w:tab w:val="left" w:pos="1920"/>
        </w:tabs>
        <w:rPr>
          <w:rFonts w:asciiTheme="majorHAnsi" w:eastAsia="HGGothicM" w:hAnsiTheme="majorHAnsi" w:cstheme="majorHAnsi"/>
          <w:spacing w:val="-2"/>
          <w:sz w:val="20"/>
          <w:lang w:val="fr-FR"/>
        </w:rPr>
      </w:pPr>
    </w:p>
    <w:p w14:paraId="2D6EF770" w14:textId="77777777" w:rsidR="005B5577" w:rsidRDefault="005B5577" w:rsidP="005B5577">
      <w:pPr>
        <w:tabs>
          <w:tab w:val="left" w:pos="1920"/>
        </w:tabs>
        <w:rPr>
          <w:rFonts w:asciiTheme="majorHAnsi" w:eastAsia="HGGothicM" w:hAnsiTheme="majorHAnsi" w:cstheme="majorHAnsi"/>
          <w:spacing w:val="-2"/>
          <w:sz w:val="20"/>
          <w:lang w:val="fr-FR"/>
        </w:rPr>
      </w:pPr>
      <w:r>
        <w:rPr>
          <w:rFonts w:asciiTheme="majorHAnsi" w:eastAsia="HGGothicM" w:hAnsiTheme="majorHAnsi" w:cstheme="majorHAnsi"/>
          <w:spacing w:val="-2"/>
          <w:sz w:val="20"/>
          <w:lang w:val="fr-FR"/>
        </w:rPr>
        <w:t>La nuance BX815 est proposée avec des préparations d’arête de coupe conçues pour optimiser les performances d’usinage, tout en permettant également la sécurité et l'efficacité des processus dans des conditions de température et de vitesse de coupe élevées.</w:t>
      </w:r>
    </w:p>
    <w:p w14:paraId="017AE74A" w14:textId="77777777" w:rsidR="0003734E" w:rsidRDefault="0003734E" w:rsidP="0003734E">
      <w:pPr>
        <w:tabs>
          <w:tab w:val="left" w:pos="1920"/>
        </w:tabs>
        <w:rPr>
          <w:rFonts w:asciiTheme="majorHAnsi" w:hAnsiTheme="majorHAnsi" w:cstheme="majorHAnsi"/>
          <w:lang w:val="fr-FR"/>
        </w:rPr>
      </w:pPr>
    </w:p>
    <w:p w14:paraId="2AF86D1E" w14:textId="77777777" w:rsidR="00F36B5C" w:rsidRPr="003A7FA8" w:rsidRDefault="00F36B5C" w:rsidP="00F36B5C">
      <w:pPr>
        <w:tabs>
          <w:tab w:val="left" w:pos="1920"/>
        </w:tabs>
        <w:rPr>
          <w:rFonts w:asciiTheme="majorHAnsi" w:hAnsiTheme="majorHAnsi" w:cstheme="majorHAnsi"/>
          <w:lang w:val="fr-FR"/>
        </w:rPr>
      </w:pPr>
    </w:p>
    <w:p w14:paraId="177ED6D7" w14:textId="77777777" w:rsidR="00F36B5C" w:rsidRPr="003A7FA8" w:rsidRDefault="00F36B5C" w:rsidP="00F36B5C">
      <w:pPr>
        <w:widowControl/>
        <w:jc w:val="left"/>
        <w:rPr>
          <w:rFonts w:asciiTheme="majorHAnsi" w:hAnsiTheme="majorHAnsi" w:cstheme="majorHAnsi"/>
          <w:lang w:val="fr-FR"/>
        </w:rPr>
      </w:pPr>
      <w:r w:rsidRPr="003A7FA8">
        <w:rPr>
          <w:rFonts w:asciiTheme="majorHAnsi" w:hAnsiTheme="majorHAnsi" w:cstheme="majorHAnsi"/>
          <w:lang w:val="fr-FR"/>
        </w:rPr>
        <w:br w:type="page"/>
      </w:r>
    </w:p>
    <w:p w14:paraId="7804BFC2" w14:textId="77777777" w:rsidR="00F36B5C" w:rsidRPr="003A7FA8" w:rsidRDefault="00F36B5C" w:rsidP="00F36B5C">
      <w:pPr>
        <w:tabs>
          <w:tab w:val="left" w:pos="1920"/>
        </w:tabs>
        <w:rPr>
          <w:rFonts w:asciiTheme="majorHAnsi" w:hAnsiTheme="majorHAnsi" w:cstheme="majorHAnsi"/>
          <w:lang w:val="fr-FR"/>
        </w:rPr>
      </w:pPr>
    </w:p>
    <w:p w14:paraId="01D6AB30" w14:textId="77777777" w:rsidR="00297D9C" w:rsidRDefault="00297D9C" w:rsidP="00F36B5C">
      <w:pPr>
        <w:tabs>
          <w:tab w:val="left" w:pos="1920"/>
        </w:tabs>
        <w:rPr>
          <w:rFonts w:asciiTheme="majorHAnsi" w:hAnsiTheme="majorHAnsi" w:cstheme="majorHAnsi"/>
          <w:b/>
          <w:bCs/>
          <w:lang w:val="fr-FR"/>
        </w:rPr>
      </w:pPr>
    </w:p>
    <w:p w14:paraId="693D6485" w14:textId="531904B6" w:rsidR="00F36B5C" w:rsidRPr="00297D9C" w:rsidRDefault="00F36B5C" w:rsidP="00F36B5C">
      <w:pPr>
        <w:tabs>
          <w:tab w:val="left" w:pos="1920"/>
        </w:tabs>
        <w:rPr>
          <w:rFonts w:asciiTheme="majorHAnsi" w:hAnsiTheme="majorHAnsi" w:cstheme="majorHAnsi"/>
          <w:b/>
          <w:bCs/>
          <w:lang w:val="fr-FR"/>
        </w:rPr>
      </w:pPr>
      <w:bookmarkStart w:id="0" w:name="_GoBack"/>
      <w:r w:rsidRPr="00297D9C">
        <w:rPr>
          <w:rFonts w:asciiTheme="majorHAnsi" w:hAnsiTheme="majorHAnsi" w:cstheme="majorHAnsi"/>
          <w:b/>
          <w:bCs/>
          <w:lang w:val="fr-FR"/>
        </w:rPr>
        <w:t xml:space="preserve">A propos de Tungaloy : </w:t>
      </w:r>
    </w:p>
    <w:p w14:paraId="734623A5" w14:textId="77777777" w:rsidR="00F36B5C" w:rsidRPr="003A7FA8" w:rsidRDefault="00F36B5C" w:rsidP="00F36B5C">
      <w:pPr>
        <w:pStyle w:val="TEXTE"/>
        <w:rPr>
          <w:rFonts w:asciiTheme="majorHAnsi" w:hAnsiTheme="majorHAnsi" w:cstheme="majorHAnsi"/>
        </w:rPr>
      </w:pPr>
    </w:p>
    <w:p w14:paraId="64D26F45" w14:textId="77777777" w:rsidR="00F36B5C" w:rsidRPr="003A7FA8" w:rsidRDefault="00F36B5C" w:rsidP="00F36B5C">
      <w:pPr>
        <w:pStyle w:val="TEXTE"/>
        <w:rPr>
          <w:rFonts w:asciiTheme="majorHAnsi" w:hAnsiTheme="majorHAnsi" w:cstheme="majorHAnsi"/>
        </w:rPr>
      </w:pPr>
      <w:r w:rsidRPr="003A7FA8">
        <w:rPr>
          <w:rFonts w:asciiTheme="majorHAnsi" w:hAnsiTheme="majorHAnsi" w:cstheme="majorHAnsi"/>
        </w:rPr>
        <w:t>Tungaloy est l'un des principaux fabricants mondiaux d'outils de coupe en carbure, de matériaux de friction, et d'éléments d'usure, ainsi que des produits de génie civil.</w:t>
      </w:r>
    </w:p>
    <w:p w14:paraId="78038D7E" w14:textId="77777777" w:rsidR="00F36B5C" w:rsidRPr="003A7FA8" w:rsidRDefault="00F36B5C" w:rsidP="00F36B5C">
      <w:pPr>
        <w:pStyle w:val="TEXTE"/>
        <w:rPr>
          <w:rFonts w:asciiTheme="majorHAnsi" w:hAnsiTheme="majorHAnsi" w:cstheme="majorHAnsi"/>
        </w:rPr>
      </w:pPr>
    </w:p>
    <w:p w14:paraId="3B581C66" w14:textId="77777777" w:rsidR="00F36B5C" w:rsidRPr="003A7FA8" w:rsidRDefault="00F36B5C" w:rsidP="00F36B5C">
      <w:pPr>
        <w:pStyle w:val="TEXTE"/>
        <w:rPr>
          <w:rFonts w:asciiTheme="majorHAnsi" w:hAnsiTheme="majorHAnsi" w:cstheme="majorHAnsi"/>
        </w:rPr>
      </w:pPr>
      <w:r w:rsidRPr="003A7FA8">
        <w:rPr>
          <w:rFonts w:asciiTheme="majorHAnsi" w:hAnsiTheme="majorHAnsi" w:cstheme="majorHAnsi"/>
        </w:rPr>
        <w:t>Depuis 1929, elle propose une gamme diversifiée de produits incluant les outils de coupe, les pièces d'usures, les outils de génie civil, et les matériaux de friction. Tous sont basés sur l'expertise de Tungaloy dans la métallurgie des poudres dont elle occupe aujourd'hui la place de leader sur le marché.</w:t>
      </w:r>
    </w:p>
    <w:p w14:paraId="3E46582F" w14:textId="77777777" w:rsidR="00F36B5C" w:rsidRPr="003A7FA8" w:rsidRDefault="00F36B5C" w:rsidP="00F36B5C">
      <w:pPr>
        <w:pStyle w:val="TEXTE"/>
        <w:rPr>
          <w:rFonts w:asciiTheme="majorHAnsi" w:hAnsiTheme="majorHAnsi" w:cstheme="majorHAnsi"/>
        </w:rPr>
      </w:pPr>
    </w:p>
    <w:p w14:paraId="2BB1E8D4" w14:textId="77777777" w:rsidR="00F36B5C" w:rsidRPr="003A7FA8" w:rsidRDefault="00F36B5C" w:rsidP="00F36B5C">
      <w:pPr>
        <w:pStyle w:val="TEXTE"/>
        <w:rPr>
          <w:rFonts w:asciiTheme="majorHAnsi" w:hAnsiTheme="majorHAnsi" w:cstheme="majorHAnsi"/>
        </w:rPr>
      </w:pPr>
      <w:r w:rsidRPr="003A7FA8">
        <w:rPr>
          <w:rFonts w:asciiTheme="majorHAnsi" w:hAnsiTheme="majorHAnsi" w:cstheme="majorHAnsi"/>
        </w:rPr>
        <w:t>De son siège social situé au Japon, elle fournit ses produits partout dans le monde dans de nombreux secteurs d'activités tels que l'automobile, la construction, l'aérospatiale, le médical, la production d'énergie, les infrastructures et les industries lourdes.</w:t>
      </w:r>
    </w:p>
    <w:p w14:paraId="633DDA1D" w14:textId="77777777" w:rsidR="00F36B5C" w:rsidRPr="003A7FA8" w:rsidRDefault="00F36B5C" w:rsidP="00F36B5C">
      <w:pPr>
        <w:pStyle w:val="TEXTE"/>
        <w:rPr>
          <w:rFonts w:asciiTheme="majorHAnsi" w:hAnsiTheme="majorHAnsi" w:cstheme="majorHAnsi"/>
        </w:rPr>
      </w:pPr>
    </w:p>
    <w:p w14:paraId="56E58737" w14:textId="1DC6DC9F" w:rsidR="00F36B5C" w:rsidRPr="003A7FA8" w:rsidRDefault="00F36B5C" w:rsidP="00F36B5C">
      <w:pPr>
        <w:pStyle w:val="TEXTE"/>
        <w:rPr>
          <w:rFonts w:asciiTheme="majorHAnsi" w:hAnsiTheme="majorHAnsi" w:cstheme="majorHAnsi"/>
        </w:rPr>
      </w:pPr>
      <w:r w:rsidRPr="003A7FA8">
        <w:rPr>
          <w:rFonts w:asciiTheme="majorHAnsi" w:hAnsiTheme="majorHAnsi" w:cstheme="majorHAnsi"/>
        </w:rPr>
        <w:t>Tungaloy est membre du groupe IMC.</w:t>
      </w:r>
    </w:p>
    <w:bookmarkEnd w:id="0"/>
    <w:p w14:paraId="3DC9D65E" w14:textId="59702618" w:rsidR="00762046" w:rsidRPr="001A0A6F" w:rsidRDefault="00297D9C" w:rsidP="00D96DA9">
      <w:pPr>
        <w:pStyle w:val="a1"/>
        <w:rPr>
          <w:rStyle w:val="Lienhypertexte"/>
          <w:color w:val="auto"/>
          <w:u w:val="none"/>
          <w:lang w:val="fr-FR"/>
        </w:rPr>
      </w:pPr>
      <w:r>
        <w:rPr>
          <w:noProof/>
        </w:rPr>
        <w:drawing>
          <wp:anchor distT="0" distB="0" distL="114300" distR="114300" simplePos="0" relativeHeight="251658240" behindDoc="0" locked="0" layoutInCell="1" allowOverlap="1" wp14:anchorId="188375D1" wp14:editId="2D4BE18F">
            <wp:simplePos x="0" y="0"/>
            <wp:positionH relativeFrom="margin">
              <wp:align>center</wp:align>
            </wp:positionH>
            <wp:positionV relativeFrom="margin">
              <wp:posOffset>3585210</wp:posOffset>
            </wp:positionV>
            <wp:extent cx="6120130" cy="434721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347210"/>
                    </a:xfrm>
                    <a:prstGeom prst="rect">
                      <a:avLst/>
                    </a:prstGeom>
                    <a:noFill/>
                    <a:ln>
                      <a:noFill/>
                    </a:ln>
                  </pic:spPr>
                </pic:pic>
              </a:graphicData>
            </a:graphic>
          </wp:anchor>
        </w:drawing>
      </w:r>
    </w:p>
    <w:sectPr w:rsidR="00762046" w:rsidRPr="001A0A6F" w:rsidSect="003A7FA8">
      <w:headerReference w:type="default" r:id="rId12"/>
      <w:footerReference w:type="default" r:id="rId13"/>
      <w:pgSz w:w="11906" w:h="16838" w:code="9"/>
      <w:pgMar w:top="1701" w:right="1134" w:bottom="851" w:left="1134" w:header="851" w:footer="947"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8638F" w14:textId="77777777" w:rsidR="00CA21E4" w:rsidRDefault="00CA21E4" w:rsidP="00E9327D">
      <w:r>
        <w:separator/>
      </w:r>
    </w:p>
  </w:endnote>
  <w:endnote w:type="continuationSeparator" w:id="0">
    <w:p w14:paraId="2897038A" w14:textId="77777777" w:rsidR="00CA21E4" w:rsidRDefault="00CA21E4" w:rsidP="00E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GothicM">
    <w:altName w:val="MS Gothic"/>
    <w:charset w:val="80"/>
    <w:family w:val="modern"/>
    <w:pitch w:val="fixed"/>
    <w:sig w:usb0="80000281" w:usb1="28C76CF8" w:usb2="00000010" w:usb3="00000000" w:csb0="00020000" w:csb1="00000000"/>
  </w:font>
  <w:font w:name="Arial Unicode MS">
    <w:altName w:val="MS Mincho"/>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HGPGothicE">
    <w:altName w:val="HGPｺﾞｼｯｸ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7CA2" w14:textId="73619BED" w:rsidR="003A7FA8" w:rsidRDefault="003A7FA8">
    <w:pPr>
      <w:pStyle w:val="Pieddepage"/>
    </w:pPr>
  </w:p>
  <w:p w14:paraId="3DEEC382" w14:textId="77777777" w:rsidR="003A7FA8" w:rsidRPr="00EA4197" w:rsidRDefault="003A7FA8" w:rsidP="003A7FA8">
    <w:pPr>
      <w:pStyle w:val="TEXTE"/>
      <w:rPr>
        <w:b/>
        <w:bCs/>
        <w:sz w:val="18"/>
        <w:szCs w:val="18"/>
      </w:rPr>
    </w:pPr>
    <w:r w:rsidRPr="00EA4197">
      <w:rPr>
        <w:rFonts w:ascii="Arial" w:hAnsi="Arial" w:cs="Arial"/>
        <w:b/>
        <w:bCs/>
        <w:noProof/>
        <w:sz w:val="18"/>
        <w:szCs w:val="18"/>
      </w:rPr>
      <mc:AlternateContent>
        <mc:Choice Requires="wps">
          <w:drawing>
            <wp:anchor distT="0" distB="0" distL="114300" distR="114300" simplePos="0" relativeHeight="251676672" behindDoc="0" locked="0" layoutInCell="1" allowOverlap="1" wp14:anchorId="40E7EB18" wp14:editId="1C32D156">
              <wp:simplePos x="0" y="0"/>
              <wp:positionH relativeFrom="page">
                <wp:posOffset>35560</wp:posOffset>
              </wp:positionH>
              <wp:positionV relativeFrom="paragraph">
                <wp:posOffset>-103505</wp:posOffset>
              </wp:positionV>
              <wp:extent cx="7467600" cy="0"/>
              <wp:effectExtent l="0" t="57150" r="38100" b="57150"/>
              <wp:wrapNone/>
              <wp:docPr id="6" name="直線コネクタ 6"/>
              <wp:cNvGraphicFramePr/>
              <a:graphic xmlns:a="http://schemas.openxmlformats.org/drawingml/2006/main">
                <a:graphicData uri="http://schemas.microsoft.com/office/word/2010/wordprocessingShape">
                  <wps:wsp>
                    <wps:cNvCnPr/>
                    <wps:spPr>
                      <a:xfrm>
                        <a:off x="0" y="0"/>
                        <a:ext cx="7467600" cy="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4CC83" id="直線コネクタ 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pt,-8.15pt" to="590.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" strokecolor="#df2d3e" strokeweight="9pt">
              <w10:wrap anchorx="page"/>
            </v:line>
          </w:pict>
        </mc:Fallback>
      </mc:AlternateContent>
    </w:r>
    <w:r w:rsidRPr="00EA4197">
      <w:rPr>
        <w:b/>
        <w:bCs/>
        <w:sz w:val="18"/>
        <w:szCs w:val="18"/>
      </w:rPr>
      <w:t xml:space="preserve">Votre contact local : </w:t>
    </w:r>
  </w:p>
  <w:p w14:paraId="0BCF26AD" w14:textId="77777777" w:rsidR="003A7FA8" w:rsidRPr="00EA4197" w:rsidRDefault="003A7FA8" w:rsidP="003A7FA8">
    <w:pPr>
      <w:pStyle w:val="TEXTE"/>
      <w:rPr>
        <w:sz w:val="18"/>
        <w:szCs w:val="18"/>
      </w:rPr>
    </w:pPr>
    <w:r w:rsidRPr="00EA4197">
      <w:rPr>
        <w:sz w:val="18"/>
        <w:szCs w:val="18"/>
      </w:rPr>
      <w:t>Mme HAUTOT Fanchon, Responsable Marketing &amp; Communication </w:t>
    </w:r>
  </w:p>
  <w:p w14:paraId="250B6329" w14:textId="77777777" w:rsidR="003A7FA8" w:rsidRPr="00EA4197" w:rsidRDefault="003A7FA8" w:rsidP="003A7FA8">
    <w:pPr>
      <w:pStyle w:val="TEXTE"/>
      <w:rPr>
        <w:sz w:val="18"/>
        <w:szCs w:val="18"/>
      </w:rPr>
    </w:pPr>
    <w:r w:rsidRPr="00EA4197">
      <w:rPr>
        <w:sz w:val="18"/>
        <w:szCs w:val="18"/>
      </w:rPr>
      <w:t xml:space="preserve">00 33(0)7 85 41 58 38 – </w:t>
    </w:r>
    <w:hyperlink r:id="rId1" w:history="1">
      <w:r w:rsidRPr="00EA4197">
        <w:rPr>
          <w:rStyle w:val="Lienhypertexte"/>
          <w:sz w:val="18"/>
          <w:szCs w:val="18"/>
        </w:rPr>
        <w:t>fanchon.hautot@tungaloy.fr</w:t>
      </w:r>
    </w:hyperlink>
    <w:r w:rsidRPr="00EA419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F4505" w14:textId="77777777" w:rsidR="00CA21E4" w:rsidRDefault="00CA21E4" w:rsidP="00E9327D">
      <w:r>
        <w:separator/>
      </w:r>
    </w:p>
  </w:footnote>
  <w:footnote w:type="continuationSeparator" w:id="0">
    <w:p w14:paraId="42664A97" w14:textId="77777777" w:rsidR="00CA21E4" w:rsidRDefault="00CA21E4" w:rsidP="00E9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890ED" w14:textId="31C17775" w:rsidR="00E9327D" w:rsidRDefault="00E47060" w:rsidP="00E9327D">
    <w:pPr>
      <w:pStyle w:val="Sansinterligne"/>
    </w:pPr>
    <w:r>
      <w:rPr>
        <w:noProof/>
      </w:rPr>
      <w:drawing>
        <wp:anchor distT="0" distB="0" distL="114300" distR="114300" simplePos="0" relativeHeight="251663360" behindDoc="1" locked="0" layoutInCell="1" allowOverlap="1" wp14:anchorId="2AD1A280" wp14:editId="39578FF1">
          <wp:simplePos x="0" y="0"/>
          <wp:positionH relativeFrom="column">
            <wp:posOffset>1139190</wp:posOffset>
          </wp:positionH>
          <wp:positionV relativeFrom="paragraph">
            <wp:posOffset>-121920</wp:posOffset>
          </wp:positionV>
          <wp:extent cx="2036445" cy="478790"/>
          <wp:effectExtent l="0" t="0" r="0" b="0"/>
          <wp:wrapNone/>
          <wp:docPr id="2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30［企］共有\01［企］全体共有\（広告）\05_新聞記事・広告\04.プレスリリース\20_06_T-CBN_M714B\logo_m714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644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8C8">
      <w:rPr>
        <w:noProof/>
      </w:rPr>
      <mc:AlternateContent>
        <mc:Choice Requires="wps">
          <w:drawing>
            <wp:anchor distT="0" distB="0" distL="114300" distR="114300" simplePos="0" relativeHeight="251664384" behindDoc="0" locked="0" layoutInCell="1" allowOverlap="1" wp14:anchorId="1BCDBCA8" wp14:editId="66109DF1">
              <wp:simplePos x="0" y="0"/>
              <wp:positionH relativeFrom="column">
                <wp:posOffset>-85725</wp:posOffset>
              </wp:positionH>
              <wp:positionV relativeFrom="paragraph">
                <wp:posOffset>390525</wp:posOffset>
              </wp:positionV>
              <wp:extent cx="1231900" cy="3492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49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660B00D" w14:textId="77777777" w:rsidR="006C38C8" w:rsidRPr="00FD1B52" w:rsidRDefault="006C38C8" w:rsidP="006C38C8">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664E9DEA" w14:textId="77777777" w:rsidR="006C38C8" w:rsidRPr="00FD1B52" w:rsidRDefault="006C38C8" w:rsidP="006C38C8">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BCDBCA8" id="_x0000_t202" coordsize="21600,21600" o:spt="202" path="m,l,21600r21600,l21600,xe">
              <v:stroke joinstyle="miter"/>
              <v:path gradientshapeok="t" o:connecttype="rect"/>
            </v:shapetype>
            <v:shape id="Text Box 7" o:spid="_x0000_s1026" type="#_x0000_t202" style="position:absolute;left:0;text-align:left;margin-left:-6.75pt;margin-top:30.75pt;width:97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" filled="f" fillcolor="#4f81bd [3204]" stroked="f" strokecolor="black [3213]">
              <v:shadow color="#eeece1 [3214]"/>
              <v:textbox>
                <w:txbxContent>
                  <w:p w14:paraId="2660B00D" w14:textId="77777777" w:rsidR="006C38C8" w:rsidRPr="00FD1B52" w:rsidRDefault="006C38C8" w:rsidP="006C38C8">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664E9DEA" w14:textId="77777777" w:rsidR="006C38C8" w:rsidRPr="00FD1B52" w:rsidRDefault="006C38C8" w:rsidP="006C38C8">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v:textbox>
            </v:shape>
          </w:pict>
        </mc:Fallback>
      </mc:AlternateContent>
    </w:r>
    <w:r w:rsidR="000B7B7D">
      <w:rPr>
        <w:noProof/>
      </w:rPr>
      <w:drawing>
        <wp:anchor distT="0" distB="0" distL="114300" distR="114300" simplePos="0" relativeHeight="251674624" behindDoc="0" locked="0" layoutInCell="1" allowOverlap="1" wp14:anchorId="65610092" wp14:editId="555FCD02">
          <wp:simplePos x="0" y="0"/>
          <wp:positionH relativeFrom="column">
            <wp:posOffset>-1905</wp:posOffset>
          </wp:positionH>
          <wp:positionV relativeFrom="paragraph">
            <wp:posOffset>-43236</wp:posOffset>
          </wp:positionV>
          <wp:extent cx="1016635" cy="448945"/>
          <wp:effectExtent l="0" t="0" r="0" b="8255"/>
          <wp:wrapNone/>
          <wp:docPr id="3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6635" cy="448945"/>
                  </a:xfrm>
                  <a:prstGeom prst="rect">
                    <a:avLst/>
                  </a:prstGeom>
                </pic:spPr>
              </pic:pic>
            </a:graphicData>
          </a:graphic>
          <wp14:sizeRelH relativeFrom="page">
            <wp14:pctWidth>0</wp14:pctWidth>
          </wp14:sizeRelH>
          <wp14:sizeRelV relativeFrom="page">
            <wp14:pctHeight>0</wp14:pctHeight>
          </wp14:sizeRelV>
        </wp:anchor>
      </w:drawing>
    </w:r>
    <w:r w:rsidR="000B7B7D">
      <w:rPr>
        <w:noProof/>
      </w:rPr>
      <mc:AlternateContent>
        <mc:Choice Requires="wps">
          <w:drawing>
            <wp:anchor distT="0" distB="0" distL="114300" distR="114300" simplePos="0" relativeHeight="251669504" behindDoc="0" locked="0" layoutInCell="1" allowOverlap="1" wp14:anchorId="5748BC1D" wp14:editId="1C657E14">
              <wp:simplePos x="0" y="0"/>
              <wp:positionH relativeFrom="column">
                <wp:posOffset>1113155</wp:posOffset>
              </wp:positionH>
              <wp:positionV relativeFrom="paragraph">
                <wp:posOffset>469265</wp:posOffset>
              </wp:positionV>
              <wp:extent cx="5008245" cy="12700"/>
              <wp:effectExtent l="19050" t="57150" r="1905" b="63500"/>
              <wp:wrapNone/>
              <wp:docPr id="7" name="直線コネクタ 7"/>
              <wp:cNvGraphicFramePr/>
              <a:graphic xmlns:a="http://schemas.openxmlformats.org/drawingml/2006/main">
                <a:graphicData uri="http://schemas.microsoft.com/office/word/2010/wordprocessingShape">
                  <wps:wsp>
                    <wps:cNvCnPr/>
                    <wps:spPr>
                      <a:xfrm>
                        <a:off x="0" y="0"/>
                        <a:ext cx="5008245" cy="1270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581BF81" id="直線コネクタ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65pt,36.95pt" to="482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" strokecolor="#df2d3e" strokeweight="9pt"/>
          </w:pict>
        </mc:Fallback>
      </mc:AlternateContent>
    </w:r>
    <w:r w:rsidR="000B7B7D">
      <w:rPr>
        <w:noProof/>
      </w:rPr>
      <mc:AlternateContent>
        <mc:Choice Requires="wps">
          <w:drawing>
            <wp:anchor distT="0" distB="0" distL="114300" distR="114300" simplePos="0" relativeHeight="251672576" behindDoc="0" locked="0" layoutInCell="1" allowOverlap="1" wp14:anchorId="7CA27B10" wp14:editId="0057FEB1">
              <wp:simplePos x="0" y="0"/>
              <wp:positionH relativeFrom="column">
                <wp:posOffset>1135380</wp:posOffset>
              </wp:positionH>
              <wp:positionV relativeFrom="paragraph">
                <wp:posOffset>377190</wp:posOffset>
              </wp:positionV>
              <wp:extent cx="1809115" cy="19558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955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C0F1172" w14:textId="78F931DD" w:rsidR="00D03D49" w:rsidRPr="00B85B2B" w:rsidRDefault="00D03D49" w:rsidP="00D03D49">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6A107C">
                            <w:rPr>
                              <w:rFonts w:ascii="Arial" w:hAnsi="Arial" w:cs="Arial"/>
                              <w:b/>
                              <w:color w:val="FFFFFF" w:themeColor="background1"/>
                              <w:sz w:val="12"/>
                              <w:szCs w:val="12"/>
                              <w:lang w:val="de-DE"/>
                            </w:rPr>
                            <w:t>fr</w:t>
                          </w:r>
                        </w:p>
                      </w:txbxContent>
                    </wps:txbx>
                    <wps:bodyPr wrap="square">
                      <a:noAutofit/>
                    </wps:bodyPr>
                  </wps:wsp>
                </a:graphicData>
              </a:graphic>
            </wp:anchor>
          </w:drawing>
        </mc:Choice>
        <mc:Fallback>
          <w:pict>
            <v:shape w14:anchorId="7CA27B10" id="_x0000_s1027" type="#_x0000_t202" style="position:absolute;left:0;text-align:left;margin-left:89.4pt;margin-top:29.7pt;width:142.45pt;height:15.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" filled="f" fillcolor="#4f81bd [3204]" stroked="f" strokecolor="black [3213]">
              <v:shadow color="#eeece1 [3214]"/>
              <v:textbox>
                <w:txbxContent>
                  <w:p w14:paraId="5C0F1172" w14:textId="78F931DD" w:rsidR="00D03D49" w:rsidRPr="00B85B2B" w:rsidRDefault="00D03D49" w:rsidP="00D03D49">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6A107C">
                      <w:rPr>
                        <w:rFonts w:ascii="Arial" w:hAnsi="Arial" w:cs="Arial"/>
                        <w:b/>
                        <w:color w:val="FFFFFF" w:themeColor="background1"/>
                        <w:sz w:val="12"/>
                        <w:szCs w:val="12"/>
                        <w:lang w:val="de-DE"/>
                      </w:rPr>
                      <w:t>fr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A37"/>
    <w:multiLevelType w:val="hybridMultilevel"/>
    <w:tmpl w:val="886AB438"/>
    <w:lvl w:ilvl="0" w:tplc="8826C3A2">
      <w:numFmt w:val="bullet"/>
      <w:lvlText w:val="■"/>
      <w:lvlJc w:val="left"/>
      <w:pPr>
        <w:ind w:left="360" w:hanging="360"/>
      </w:pPr>
      <w:rPr>
        <w:rFonts w:ascii="HGGothicM" w:eastAsia="HGGothicM" w:hAnsi="Arial Unicode MS"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90F63"/>
    <w:multiLevelType w:val="hybridMultilevel"/>
    <w:tmpl w:val="D534D20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01ADB"/>
    <w:multiLevelType w:val="hybridMultilevel"/>
    <w:tmpl w:val="E8C6ABA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385541"/>
    <w:multiLevelType w:val="hybridMultilevel"/>
    <w:tmpl w:val="D730E24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1D0263"/>
    <w:multiLevelType w:val="hybridMultilevel"/>
    <w:tmpl w:val="8E50407E"/>
    <w:lvl w:ilvl="0" w:tplc="04090001">
      <w:start w:val="1"/>
      <w:numFmt w:val="bullet"/>
      <w:lvlText w:val=""/>
      <w:lvlJc w:val="left"/>
      <w:pPr>
        <w:ind w:left="840" w:hanging="420"/>
      </w:pPr>
      <w:rPr>
        <w:rFonts w:ascii="Wingdings" w:hAnsi="Wingdings" w:hint="default"/>
      </w:rPr>
    </w:lvl>
    <w:lvl w:ilvl="1" w:tplc="96EC8A2A">
      <w:numFmt w:val="bullet"/>
      <w:lvlText w:val="・"/>
      <w:lvlJc w:val="left"/>
      <w:pPr>
        <w:ind w:left="1260" w:hanging="420"/>
      </w:pPr>
      <w:rPr>
        <w:rFonts w:ascii="HGGothicM" w:eastAsia="HGGothicM" w:hAnsi="Arial Unicode MS" w:cs="Times New Roman" w:hint="eastAsia"/>
      </w:rPr>
    </w:lvl>
    <w:lvl w:ilvl="2" w:tplc="96EC8A2A">
      <w:numFmt w:val="bullet"/>
      <w:lvlText w:val="・"/>
      <w:lvlJc w:val="left"/>
      <w:pPr>
        <w:ind w:left="1620" w:hanging="360"/>
      </w:pPr>
      <w:rPr>
        <w:rFonts w:ascii="HGGothicM" w:eastAsia="HGGothicM" w:hAnsi="Arial Unicode MS" w:cs="Times New Roman"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3665672"/>
    <w:multiLevelType w:val="hybridMultilevel"/>
    <w:tmpl w:val="C5167E92"/>
    <w:lvl w:ilvl="0" w:tplc="8826C3A2">
      <w:numFmt w:val="bullet"/>
      <w:lvlText w:val="■"/>
      <w:lvlJc w:val="left"/>
      <w:pPr>
        <w:ind w:left="150" w:hanging="360"/>
      </w:pPr>
      <w:rPr>
        <w:rFonts w:ascii="HGGothicM" w:eastAsia="HGGothicM" w:hAnsi="Arial Unicode MS" w:cs="Times New Roman" w:hint="eastAsia"/>
      </w:rPr>
    </w:lvl>
    <w:lvl w:ilvl="1" w:tplc="8826C3A2">
      <w:numFmt w:val="bullet"/>
      <w:lvlText w:val="■"/>
      <w:lvlJc w:val="left"/>
      <w:pPr>
        <w:ind w:left="630" w:hanging="420"/>
      </w:pPr>
      <w:rPr>
        <w:rFonts w:ascii="HGGothicM" w:eastAsia="HGGothicM" w:hAnsi="Arial Unicode MS" w:cs="Times New Roman" w:hint="eastAsia"/>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6" w15:restartNumberingAfterBreak="0">
    <w:nsid w:val="156E44A4"/>
    <w:multiLevelType w:val="hybridMultilevel"/>
    <w:tmpl w:val="D8E2D400"/>
    <w:lvl w:ilvl="0" w:tplc="1A6274D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BA382C"/>
    <w:multiLevelType w:val="hybridMultilevel"/>
    <w:tmpl w:val="72FA46F0"/>
    <w:lvl w:ilvl="0" w:tplc="04090001">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8" w15:restartNumberingAfterBreak="0">
    <w:nsid w:val="233A30B1"/>
    <w:multiLevelType w:val="hybridMultilevel"/>
    <w:tmpl w:val="4AF641DC"/>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 w15:restartNumberingAfterBreak="0">
    <w:nsid w:val="26B35CE7"/>
    <w:multiLevelType w:val="hybridMultilevel"/>
    <w:tmpl w:val="6D363236"/>
    <w:lvl w:ilvl="0" w:tplc="D4D4588C">
      <w:numFmt w:val="bullet"/>
      <w:lvlText w:val="●"/>
      <w:lvlJc w:val="left"/>
      <w:pPr>
        <w:ind w:left="360" w:hanging="360"/>
      </w:pPr>
      <w:rPr>
        <w:rFonts w:ascii="HGGothicM" w:eastAsia="HGGothicM" w:hAnsi="Arial Unicode M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F862B0"/>
    <w:multiLevelType w:val="hybridMultilevel"/>
    <w:tmpl w:val="E9B8FDD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96EC8A2A">
      <w:numFmt w:val="bullet"/>
      <w:lvlText w:val="・"/>
      <w:lvlJc w:val="left"/>
      <w:pPr>
        <w:ind w:left="1620" w:hanging="360"/>
      </w:pPr>
      <w:rPr>
        <w:rFonts w:ascii="HGGothicM" w:eastAsia="HGGothicM" w:hAnsi="Arial Unicode MS" w:cs="Times New Roman"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B3977C1"/>
    <w:multiLevelType w:val="hybridMultilevel"/>
    <w:tmpl w:val="F7CCD1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F058FF"/>
    <w:multiLevelType w:val="hybridMultilevel"/>
    <w:tmpl w:val="EB6C50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DD1651E"/>
    <w:multiLevelType w:val="hybridMultilevel"/>
    <w:tmpl w:val="9B82795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E11D36"/>
    <w:multiLevelType w:val="hybridMultilevel"/>
    <w:tmpl w:val="C9F2E89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BA1E28"/>
    <w:multiLevelType w:val="hybridMultilevel"/>
    <w:tmpl w:val="F01867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5603B9"/>
    <w:multiLevelType w:val="hybridMultilevel"/>
    <w:tmpl w:val="6052C62A"/>
    <w:lvl w:ilvl="0" w:tplc="EB3042DC">
      <w:numFmt w:val="bullet"/>
      <w:lvlText w:val="-"/>
      <w:lvlJc w:val="left"/>
      <w:pPr>
        <w:ind w:left="360" w:hanging="360"/>
      </w:pPr>
      <w:rPr>
        <w:rFonts w:ascii="Book Antiqua" w:eastAsiaTheme="minorEastAsia" w:hAnsi="Book Antiqua"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1E3C1F"/>
    <w:multiLevelType w:val="hybridMultilevel"/>
    <w:tmpl w:val="808E38F0"/>
    <w:lvl w:ilvl="0" w:tplc="2764731C">
      <w:start w:val="2010"/>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6D247A"/>
    <w:multiLevelType w:val="hybridMultilevel"/>
    <w:tmpl w:val="3E1C2798"/>
    <w:lvl w:ilvl="0" w:tplc="B700FF92">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40404C"/>
    <w:multiLevelType w:val="hybridMultilevel"/>
    <w:tmpl w:val="82625498"/>
    <w:lvl w:ilvl="0" w:tplc="E75A1428">
      <w:start w:val="1"/>
      <w:numFmt w:val="bullet"/>
      <w:lvlText w:val="●"/>
      <w:lvlJc w:val="left"/>
      <w:pPr>
        <w:ind w:left="562" w:hanging="420"/>
      </w:pPr>
      <w:rPr>
        <w:rFonts w:ascii="MS UI Gothic" w:eastAsia="MS UI Gothic" w:hAnsi="MS UI Gothic"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379442B"/>
    <w:multiLevelType w:val="hybridMultilevel"/>
    <w:tmpl w:val="CB7CFF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5E93D74"/>
    <w:multiLevelType w:val="hybridMultilevel"/>
    <w:tmpl w:val="74C66634"/>
    <w:lvl w:ilvl="0" w:tplc="47C8306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83514B"/>
    <w:multiLevelType w:val="hybridMultilevel"/>
    <w:tmpl w:val="B8E830A4"/>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23" w15:restartNumberingAfterBreak="0">
    <w:nsid w:val="51F4452B"/>
    <w:multiLevelType w:val="hybridMultilevel"/>
    <w:tmpl w:val="49C0A3BE"/>
    <w:lvl w:ilvl="0" w:tplc="47C830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0450C9"/>
    <w:multiLevelType w:val="hybridMultilevel"/>
    <w:tmpl w:val="108294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585A44"/>
    <w:multiLevelType w:val="hybridMultilevel"/>
    <w:tmpl w:val="F348CF24"/>
    <w:lvl w:ilvl="0" w:tplc="04090003">
      <w:start w:val="1"/>
      <w:numFmt w:val="bullet"/>
      <w:lvlText w:val=""/>
      <w:lvlJc w:val="left"/>
      <w:pPr>
        <w:tabs>
          <w:tab w:val="num" w:pos="1117"/>
        </w:tabs>
        <w:ind w:left="1117" w:hanging="420"/>
      </w:pPr>
      <w:rPr>
        <w:rFonts w:ascii="Wingdings" w:hAnsi="Wingdings" w:hint="default"/>
      </w:rPr>
    </w:lvl>
    <w:lvl w:ilvl="1" w:tplc="0D3CF34C">
      <w:start w:val="5"/>
      <w:numFmt w:val="bullet"/>
      <w:lvlText w:val="-"/>
      <w:lvlJc w:val="left"/>
      <w:pPr>
        <w:tabs>
          <w:tab w:val="num" w:pos="1477"/>
        </w:tabs>
        <w:ind w:left="1477" w:hanging="360"/>
      </w:pPr>
      <w:rPr>
        <w:rFonts w:ascii="Times New Roman" w:eastAsia="MS Mincho" w:hAnsi="Times New Roman" w:cs="Times New Roman" w:hint="default"/>
      </w:rPr>
    </w:lvl>
    <w:lvl w:ilvl="2" w:tplc="04090003">
      <w:start w:val="1"/>
      <w:numFmt w:val="bullet"/>
      <w:lvlText w:val=""/>
      <w:lvlJc w:val="left"/>
      <w:pPr>
        <w:tabs>
          <w:tab w:val="num" w:pos="1957"/>
        </w:tabs>
        <w:ind w:left="1957" w:hanging="420"/>
      </w:pPr>
      <w:rPr>
        <w:rFonts w:ascii="Wingdings" w:hAnsi="Wingdings" w:hint="default"/>
      </w:rPr>
    </w:lvl>
    <w:lvl w:ilvl="3" w:tplc="04090001" w:tentative="1">
      <w:start w:val="1"/>
      <w:numFmt w:val="bullet"/>
      <w:lvlText w:val=""/>
      <w:lvlJc w:val="left"/>
      <w:pPr>
        <w:tabs>
          <w:tab w:val="num" w:pos="2377"/>
        </w:tabs>
        <w:ind w:left="2377" w:hanging="420"/>
      </w:pPr>
      <w:rPr>
        <w:rFonts w:ascii="Wingdings" w:hAnsi="Wingdings" w:hint="default"/>
      </w:rPr>
    </w:lvl>
    <w:lvl w:ilvl="4" w:tplc="0409000B" w:tentative="1">
      <w:start w:val="1"/>
      <w:numFmt w:val="bullet"/>
      <w:lvlText w:val=""/>
      <w:lvlJc w:val="left"/>
      <w:pPr>
        <w:tabs>
          <w:tab w:val="num" w:pos="2797"/>
        </w:tabs>
        <w:ind w:left="2797" w:hanging="420"/>
      </w:pPr>
      <w:rPr>
        <w:rFonts w:ascii="Wingdings" w:hAnsi="Wingdings" w:hint="default"/>
      </w:rPr>
    </w:lvl>
    <w:lvl w:ilvl="5" w:tplc="0409000D" w:tentative="1">
      <w:start w:val="1"/>
      <w:numFmt w:val="bullet"/>
      <w:lvlText w:val=""/>
      <w:lvlJc w:val="left"/>
      <w:pPr>
        <w:tabs>
          <w:tab w:val="num" w:pos="3217"/>
        </w:tabs>
        <w:ind w:left="3217" w:hanging="420"/>
      </w:pPr>
      <w:rPr>
        <w:rFonts w:ascii="Wingdings" w:hAnsi="Wingdings" w:hint="default"/>
      </w:rPr>
    </w:lvl>
    <w:lvl w:ilvl="6" w:tplc="04090001" w:tentative="1">
      <w:start w:val="1"/>
      <w:numFmt w:val="bullet"/>
      <w:lvlText w:val=""/>
      <w:lvlJc w:val="left"/>
      <w:pPr>
        <w:tabs>
          <w:tab w:val="num" w:pos="3637"/>
        </w:tabs>
        <w:ind w:left="3637" w:hanging="420"/>
      </w:pPr>
      <w:rPr>
        <w:rFonts w:ascii="Wingdings" w:hAnsi="Wingdings" w:hint="default"/>
      </w:rPr>
    </w:lvl>
    <w:lvl w:ilvl="7" w:tplc="0409000B" w:tentative="1">
      <w:start w:val="1"/>
      <w:numFmt w:val="bullet"/>
      <w:lvlText w:val=""/>
      <w:lvlJc w:val="left"/>
      <w:pPr>
        <w:tabs>
          <w:tab w:val="num" w:pos="4057"/>
        </w:tabs>
        <w:ind w:left="4057" w:hanging="420"/>
      </w:pPr>
      <w:rPr>
        <w:rFonts w:ascii="Wingdings" w:hAnsi="Wingdings" w:hint="default"/>
      </w:rPr>
    </w:lvl>
    <w:lvl w:ilvl="8" w:tplc="0409000D" w:tentative="1">
      <w:start w:val="1"/>
      <w:numFmt w:val="bullet"/>
      <w:lvlText w:val=""/>
      <w:lvlJc w:val="left"/>
      <w:pPr>
        <w:tabs>
          <w:tab w:val="num" w:pos="4477"/>
        </w:tabs>
        <w:ind w:left="4477" w:hanging="420"/>
      </w:pPr>
      <w:rPr>
        <w:rFonts w:ascii="Wingdings" w:hAnsi="Wingdings" w:hint="default"/>
      </w:rPr>
    </w:lvl>
  </w:abstractNum>
  <w:abstractNum w:abstractNumId="26" w15:restartNumberingAfterBreak="0">
    <w:nsid w:val="670F6D13"/>
    <w:multiLevelType w:val="hybridMultilevel"/>
    <w:tmpl w:val="05165E60"/>
    <w:lvl w:ilvl="0" w:tplc="2F343F2C">
      <w:numFmt w:val="bullet"/>
      <w:lvlText w:val="■"/>
      <w:lvlJc w:val="left"/>
      <w:pPr>
        <w:ind w:left="-64" w:hanging="360"/>
      </w:pPr>
      <w:rPr>
        <w:rFonts w:ascii="MS Mincho" w:eastAsia="MS Mincho" w:hAnsi="MS Mincho" w:cstheme="majorHAnsi" w:hint="eastAsia"/>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69792460"/>
    <w:multiLevelType w:val="hybridMultilevel"/>
    <w:tmpl w:val="CE74D90C"/>
    <w:lvl w:ilvl="0" w:tplc="E612D8C6">
      <w:start w:val="2009"/>
      <w:numFmt w:val="bullet"/>
      <w:lvlText w:val="■"/>
      <w:lvlJc w:val="left"/>
      <w:pPr>
        <w:tabs>
          <w:tab w:val="num" w:pos="465"/>
        </w:tabs>
        <w:ind w:left="465" w:hanging="465"/>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54676A"/>
    <w:multiLevelType w:val="hybridMultilevel"/>
    <w:tmpl w:val="C9626162"/>
    <w:lvl w:ilvl="0" w:tplc="26F0290C">
      <w:numFmt w:val="bullet"/>
      <w:lvlText w:val="■"/>
      <w:lvlJc w:val="left"/>
      <w:pPr>
        <w:ind w:left="360" w:hanging="360"/>
      </w:pPr>
      <w:rPr>
        <w:rFonts w:ascii="MS PGothic" w:eastAsia="MS PGothic" w:hAnsi="MS PGothic" w:cs="Arial" w:hint="eastAsia"/>
      </w:rPr>
    </w:lvl>
    <w:lvl w:ilvl="1" w:tplc="41B41EA0">
      <w:numFmt w:val="bullet"/>
      <w:lvlText w:val="□"/>
      <w:lvlJc w:val="left"/>
      <w:pPr>
        <w:ind w:left="780" w:hanging="360"/>
      </w:pPr>
      <w:rPr>
        <w:rFonts w:ascii="MS PGothic" w:eastAsia="MS PGothic" w:hAnsi="MS PGothic" w:cs="Arial" w:hint="eastAsia"/>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0415CA"/>
    <w:multiLevelType w:val="hybridMultilevel"/>
    <w:tmpl w:val="405209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52900BE"/>
    <w:multiLevelType w:val="singleLevel"/>
    <w:tmpl w:val="40243A8C"/>
    <w:lvl w:ilvl="0">
      <w:start w:val="5"/>
      <w:numFmt w:val="bullet"/>
      <w:lvlText w:val="■"/>
      <w:lvlJc w:val="left"/>
      <w:pPr>
        <w:tabs>
          <w:tab w:val="num" w:pos="225"/>
        </w:tabs>
        <w:ind w:left="225" w:hanging="225"/>
      </w:pPr>
      <w:rPr>
        <w:rFonts w:ascii="MS Gothic" w:hint="eastAsia"/>
      </w:rPr>
    </w:lvl>
  </w:abstractNum>
  <w:abstractNum w:abstractNumId="31" w15:restartNumberingAfterBreak="0">
    <w:nsid w:val="75690086"/>
    <w:multiLevelType w:val="hybridMultilevel"/>
    <w:tmpl w:val="A22AB66A"/>
    <w:lvl w:ilvl="0" w:tplc="8826C3A2">
      <w:numFmt w:val="bullet"/>
      <w:lvlText w:val="■"/>
      <w:lvlJc w:val="left"/>
      <w:pPr>
        <w:ind w:left="360" w:hanging="360"/>
      </w:pPr>
      <w:rPr>
        <w:rFonts w:ascii="HGGothicM" w:eastAsia="HGGothicM" w:hAnsi="Arial Unicode MS" w:cs="Times New Roman" w:hint="eastAsia"/>
      </w:rPr>
    </w:lvl>
    <w:lvl w:ilvl="1" w:tplc="E75A1428">
      <w:start w:val="1"/>
      <w:numFmt w:val="bullet"/>
      <w:lvlText w:val="●"/>
      <w:lvlJc w:val="left"/>
      <w:pPr>
        <w:ind w:left="840" w:hanging="420"/>
      </w:pPr>
      <w:rPr>
        <w:rFonts w:ascii="MS UI Gothic" w:eastAsia="MS UI Gothic" w:hAnsi="MS UI Gothic"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513F9E"/>
    <w:multiLevelType w:val="hybridMultilevel"/>
    <w:tmpl w:val="C6D2D960"/>
    <w:lvl w:ilvl="0" w:tplc="E75A1428">
      <w:start w:val="1"/>
      <w:numFmt w:val="bullet"/>
      <w:lvlText w:val="●"/>
      <w:lvlJc w:val="left"/>
      <w:pPr>
        <w:ind w:left="630" w:hanging="420"/>
      </w:pPr>
      <w:rPr>
        <w:rFonts w:ascii="MS UI Gothic" w:eastAsia="MS UI Gothic" w:hAnsi="MS UI Gothic"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8801A08"/>
    <w:multiLevelType w:val="hybridMultilevel"/>
    <w:tmpl w:val="94422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2919D0"/>
    <w:multiLevelType w:val="hybridMultilevel"/>
    <w:tmpl w:val="1792AC44"/>
    <w:lvl w:ilvl="0" w:tplc="42563810">
      <w:numFmt w:val="bullet"/>
      <w:lvlText w:val="・"/>
      <w:lvlJc w:val="left"/>
      <w:pPr>
        <w:ind w:left="360" w:hanging="360"/>
      </w:pPr>
      <w:rPr>
        <w:rFonts w:ascii="HGGothicM" w:eastAsia="HGGothicM" w:hAnsi="Arial Unicode M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6"/>
  </w:num>
  <w:num w:numId="4">
    <w:abstractNumId w:val="11"/>
  </w:num>
  <w:num w:numId="5">
    <w:abstractNumId w:val="23"/>
  </w:num>
  <w:num w:numId="6">
    <w:abstractNumId w:val="21"/>
  </w:num>
  <w:num w:numId="7">
    <w:abstractNumId w:val="29"/>
  </w:num>
  <w:num w:numId="8">
    <w:abstractNumId w:val="30"/>
  </w:num>
  <w:num w:numId="9">
    <w:abstractNumId w:val="25"/>
  </w:num>
  <w:num w:numId="10">
    <w:abstractNumId w:val="22"/>
  </w:num>
  <w:num w:numId="11">
    <w:abstractNumId w:val="27"/>
  </w:num>
  <w:num w:numId="12">
    <w:abstractNumId w:val="12"/>
  </w:num>
  <w:num w:numId="13">
    <w:abstractNumId w:val="17"/>
  </w:num>
  <w:num w:numId="14">
    <w:abstractNumId w:val="19"/>
  </w:num>
  <w:num w:numId="15">
    <w:abstractNumId w:val="32"/>
  </w:num>
  <w:num w:numId="16">
    <w:abstractNumId w:val="34"/>
  </w:num>
  <w:num w:numId="17">
    <w:abstractNumId w:val="0"/>
  </w:num>
  <w:num w:numId="18">
    <w:abstractNumId w:val="5"/>
  </w:num>
  <w:num w:numId="19">
    <w:abstractNumId w:val="31"/>
  </w:num>
  <w:num w:numId="20">
    <w:abstractNumId w:val="24"/>
  </w:num>
  <w:num w:numId="21">
    <w:abstractNumId w:val="28"/>
  </w:num>
  <w:num w:numId="22">
    <w:abstractNumId w:val="1"/>
  </w:num>
  <w:num w:numId="23">
    <w:abstractNumId w:val="10"/>
  </w:num>
  <w:num w:numId="24">
    <w:abstractNumId w:val="4"/>
  </w:num>
  <w:num w:numId="25">
    <w:abstractNumId w:val="2"/>
  </w:num>
  <w:num w:numId="26">
    <w:abstractNumId w:val="3"/>
  </w:num>
  <w:num w:numId="27">
    <w:abstractNumId w:val="15"/>
  </w:num>
  <w:num w:numId="28">
    <w:abstractNumId w:val="8"/>
  </w:num>
  <w:num w:numId="29">
    <w:abstractNumId w:val="9"/>
  </w:num>
  <w:num w:numId="30">
    <w:abstractNumId w:val="16"/>
  </w:num>
  <w:num w:numId="31">
    <w:abstractNumId w:val="33"/>
  </w:num>
  <w:num w:numId="32">
    <w:abstractNumId w:val="14"/>
  </w:num>
  <w:num w:numId="33">
    <w:abstractNumId w:val="20"/>
  </w:num>
  <w:num w:numId="34">
    <w:abstractNumId w:val="13"/>
  </w:num>
  <w:num w:numId="35">
    <w:abstractNumId w:val="18"/>
  </w:num>
  <w:num w:numId="36">
    <w:abstractNumId w:val="18"/>
    <w:lvlOverride w:ilvl="0"/>
    <w:lvlOverride w:ilvl="1"/>
    <w:lvlOverride w:ilvl="2"/>
    <w:lvlOverride w:ilvl="3"/>
    <w:lvlOverride w:ilvl="4"/>
    <w:lvlOverride w:ilvl="5"/>
    <w:lvlOverride w:ilvl="6"/>
    <w:lvlOverride w:ilvl="7"/>
    <w:lvlOverride w:ilvl="8"/>
  </w:num>
  <w:num w:numId="3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D4"/>
    <w:rsid w:val="00000E07"/>
    <w:rsid w:val="000038B4"/>
    <w:rsid w:val="00011A98"/>
    <w:rsid w:val="00012649"/>
    <w:rsid w:val="00015B30"/>
    <w:rsid w:val="000219CC"/>
    <w:rsid w:val="000231DA"/>
    <w:rsid w:val="00026BCC"/>
    <w:rsid w:val="00027FB3"/>
    <w:rsid w:val="00032826"/>
    <w:rsid w:val="00035B08"/>
    <w:rsid w:val="00036DB2"/>
    <w:rsid w:val="0003734E"/>
    <w:rsid w:val="000443F1"/>
    <w:rsid w:val="0004633B"/>
    <w:rsid w:val="00046918"/>
    <w:rsid w:val="00053C01"/>
    <w:rsid w:val="0006346C"/>
    <w:rsid w:val="0006532B"/>
    <w:rsid w:val="000842A2"/>
    <w:rsid w:val="00084CFA"/>
    <w:rsid w:val="00090154"/>
    <w:rsid w:val="0009660C"/>
    <w:rsid w:val="00096978"/>
    <w:rsid w:val="000A23DF"/>
    <w:rsid w:val="000A2594"/>
    <w:rsid w:val="000B3DFC"/>
    <w:rsid w:val="000B7B7D"/>
    <w:rsid w:val="000D1250"/>
    <w:rsid w:val="000D380B"/>
    <w:rsid w:val="000F095D"/>
    <w:rsid w:val="00104851"/>
    <w:rsid w:val="00111354"/>
    <w:rsid w:val="0011781A"/>
    <w:rsid w:val="00117D80"/>
    <w:rsid w:val="001238BB"/>
    <w:rsid w:val="00130E04"/>
    <w:rsid w:val="00132792"/>
    <w:rsid w:val="00146776"/>
    <w:rsid w:val="00152A73"/>
    <w:rsid w:val="00156B18"/>
    <w:rsid w:val="001601B5"/>
    <w:rsid w:val="001642CB"/>
    <w:rsid w:val="00165170"/>
    <w:rsid w:val="001653AB"/>
    <w:rsid w:val="00167F04"/>
    <w:rsid w:val="00170BD3"/>
    <w:rsid w:val="0017145F"/>
    <w:rsid w:val="001730B3"/>
    <w:rsid w:val="00173D43"/>
    <w:rsid w:val="00174807"/>
    <w:rsid w:val="00175F8D"/>
    <w:rsid w:val="00182E26"/>
    <w:rsid w:val="0018338F"/>
    <w:rsid w:val="00187986"/>
    <w:rsid w:val="00190B1D"/>
    <w:rsid w:val="00191280"/>
    <w:rsid w:val="00191587"/>
    <w:rsid w:val="00196284"/>
    <w:rsid w:val="00196557"/>
    <w:rsid w:val="001A027B"/>
    <w:rsid w:val="001A0A6F"/>
    <w:rsid w:val="001B55BE"/>
    <w:rsid w:val="001C34ED"/>
    <w:rsid w:val="001D41B4"/>
    <w:rsid w:val="001E3B4A"/>
    <w:rsid w:val="001F05EE"/>
    <w:rsid w:val="0020429F"/>
    <w:rsid w:val="00212797"/>
    <w:rsid w:val="00215A0E"/>
    <w:rsid w:val="00216675"/>
    <w:rsid w:val="00220E48"/>
    <w:rsid w:val="00230AE7"/>
    <w:rsid w:val="00230D5C"/>
    <w:rsid w:val="0023105A"/>
    <w:rsid w:val="002323C4"/>
    <w:rsid w:val="0024089D"/>
    <w:rsid w:val="00242033"/>
    <w:rsid w:val="00243100"/>
    <w:rsid w:val="002437F1"/>
    <w:rsid w:val="00245A15"/>
    <w:rsid w:val="00246980"/>
    <w:rsid w:val="00246D6C"/>
    <w:rsid w:val="002515EC"/>
    <w:rsid w:val="00256538"/>
    <w:rsid w:val="00263FD5"/>
    <w:rsid w:val="00265EB2"/>
    <w:rsid w:val="002749D7"/>
    <w:rsid w:val="00277A06"/>
    <w:rsid w:val="002854F1"/>
    <w:rsid w:val="002936FA"/>
    <w:rsid w:val="00294C62"/>
    <w:rsid w:val="002971AE"/>
    <w:rsid w:val="00297D9C"/>
    <w:rsid w:val="002A1DCF"/>
    <w:rsid w:val="002B13B7"/>
    <w:rsid w:val="002B2EFA"/>
    <w:rsid w:val="002B5C3F"/>
    <w:rsid w:val="002B6903"/>
    <w:rsid w:val="002B72FF"/>
    <w:rsid w:val="002C3682"/>
    <w:rsid w:val="002D66E9"/>
    <w:rsid w:val="002E1FF7"/>
    <w:rsid w:val="002E20EF"/>
    <w:rsid w:val="002E69DF"/>
    <w:rsid w:val="002F41D2"/>
    <w:rsid w:val="002F55A4"/>
    <w:rsid w:val="00300764"/>
    <w:rsid w:val="00303681"/>
    <w:rsid w:val="00306132"/>
    <w:rsid w:val="003147A4"/>
    <w:rsid w:val="003462F1"/>
    <w:rsid w:val="00347B6C"/>
    <w:rsid w:val="00354D2B"/>
    <w:rsid w:val="003719C5"/>
    <w:rsid w:val="00371ACA"/>
    <w:rsid w:val="00376234"/>
    <w:rsid w:val="00383ED6"/>
    <w:rsid w:val="00386D81"/>
    <w:rsid w:val="00396583"/>
    <w:rsid w:val="003A0475"/>
    <w:rsid w:val="003A52A7"/>
    <w:rsid w:val="003A7FA8"/>
    <w:rsid w:val="003D7D68"/>
    <w:rsid w:val="003E3ACF"/>
    <w:rsid w:val="003E3C7C"/>
    <w:rsid w:val="003F0041"/>
    <w:rsid w:val="003F1A82"/>
    <w:rsid w:val="003F33C8"/>
    <w:rsid w:val="003F362B"/>
    <w:rsid w:val="003F7BE2"/>
    <w:rsid w:val="00401140"/>
    <w:rsid w:val="0040372B"/>
    <w:rsid w:val="004054C2"/>
    <w:rsid w:val="00405ACD"/>
    <w:rsid w:val="00405E60"/>
    <w:rsid w:val="0041164F"/>
    <w:rsid w:val="00422281"/>
    <w:rsid w:val="004263D4"/>
    <w:rsid w:val="00436D27"/>
    <w:rsid w:val="00456CE1"/>
    <w:rsid w:val="004602EA"/>
    <w:rsid w:val="00461F9A"/>
    <w:rsid w:val="004647DC"/>
    <w:rsid w:val="004669D8"/>
    <w:rsid w:val="004719EF"/>
    <w:rsid w:val="00476051"/>
    <w:rsid w:val="00476D44"/>
    <w:rsid w:val="00477D0C"/>
    <w:rsid w:val="004807C0"/>
    <w:rsid w:val="00484E76"/>
    <w:rsid w:val="00496762"/>
    <w:rsid w:val="00497650"/>
    <w:rsid w:val="004A680D"/>
    <w:rsid w:val="004A7826"/>
    <w:rsid w:val="004B1EAE"/>
    <w:rsid w:val="004B3FBC"/>
    <w:rsid w:val="004B6418"/>
    <w:rsid w:val="004C0CE3"/>
    <w:rsid w:val="004C63E3"/>
    <w:rsid w:val="004D3321"/>
    <w:rsid w:val="004D3B1D"/>
    <w:rsid w:val="004D674E"/>
    <w:rsid w:val="004E6CF8"/>
    <w:rsid w:val="004F280B"/>
    <w:rsid w:val="00510D51"/>
    <w:rsid w:val="00524979"/>
    <w:rsid w:val="005404C3"/>
    <w:rsid w:val="0055178F"/>
    <w:rsid w:val="0055646C"/>
    <w:rsid w:val="00570254"/>
    <w:rsid w:val="00570606"/>
    <w:rsid w:val="00571555"/>
    <w:rsid w:val="00576287"/>
    <w:rsid w:val="0058568F"/>
    <w:rsid w:val="00596388"/>
    <w:rsid w:val="005A6349"/>
    <w:rsid w:val="005B019F"/>
    <w:rsid w:val="005B28F6"/>
    <w:rsid w:val="005B5577"/>
    <w:rsid w:val="005B6693"/>
    <w:rsid w:val="005C0794"/>
    <w:rsid w:val="005D24F5"/>
    <w:rsid w:val="005D76B4"/>
    <w:rsid w:val="005E43C7"/>
    <w:rsid w:val="005E7909"/>
    <w:rsid w:val="005F207C"/>
    <w:rsid w:val="005F6CA8"/>
    <w:rsid w:val="006002D8"/>
    <w:rsid w:val="00600A51"/>
    <w:rsid w:val="00601B9C"/>
    <w:rsid w:val="0060395B"/>
    <w:rsid w:val="0060406C"/>
    <w:rsid w:val="0060410C"/>
    <w:rsid w:val="0061342A"/>
    <w:rsid w:val="00615AA9"/>
    <w:rsid w:val="00621B01"/>
    <w:rsid w:val="00623DF6"/>
    <w:rsid w:val="00627E25"/>
    <w:rsid w:val="00634C5B"/>
    <w:rsid w:val="00636309"/>
    <w:rsid w:val="00636E80"/>
    <w:rsid w:val="00642771"/>
    <w:rsid w:val="006449B5"/>
    <w:rsid w:val="006627D7"/>
    <w:rsid w:val="00677B6D"/>
    <w:rsid w:val="00680C25"/>
    <w:rsid w:val="006820C3"/>
    <w:rsid w:val="00687870"/>
    <w:rsid w:val="006909A3"/>
    <w:rsid w:val="00694FB6"/>
    <w:rsid w:val="006A0417"/>
    <w:rsid w:val="006A107C"/>
    <w:rsid w:val="006A2AFC"/>
    <w:rsid w:val="006A3406"/>
    <w:rsid w:val="006A5CE1"/>
    <w:rsid w:val="006A7858"/>
    <w:rsid w:val="006B2B95"/>
    <w:rsid w:val="006C01C5"/>
    <w:rsid w:val="006C24D1"/>
    <w:rsid w:val="006C38C8"/>
    <w:rsid w:val="006C69FE"/>
    <w:rsid w:val="006C74B6"/>
    <w:rsid w:val="006D277A"/>
    <w:rsid w:val="006D7446"/>
    <w:rsid w:val="006E00D9"/>
    <w:rsid w:val="006E4C7D"/>
    <w:rsid w:val="006F3BFB"/>
    <w:rsid w:val="006F6F6B"/>
    <w:rsid w:val="0070280A"/>
    <w:rsid w:val="00705C42"/>
    <w:rsid w:val="0071523A"/>
    <w:rsid w:val="00720295"/>
    <w:rsid w:val="00727F6F"/>
    <w:rsid w:val="007305BF"/>
    <w:rsid w:val="00737566"/>
    <w:rsid w:val="007429F8"/>
    <w:rsid w:val="00746458"/>
    <w:rsid w:val="00747DFC"/>
    <w:rsid w:val="00752D72"/>
    <w:rsid w:val="00756712"/>
    <w:rsid w:val="00762046"/>
    <w:rsid w:val="00766842"/>
    <w:rsid w:val="00772A1D"/>
    <w:rsid w:val="007763E4"/>
    <w:rsid w:val="00781327"/>
    <w:rsid w:val="00785F51"/>
    <w:rsid w:val="007A3EA0"/>
    <w:rsid w:val="007C1885"/>
    <w:rsid w:val="007C18F3"/>
    <w:rsid w:val="007C2FC7"/>
    <w:rsid w:val="007C4EE0"/>
    <w:rsid w:val="007C741F"/>
    <w:rsid w:val="007D1097"/>
    <w:rsid w:val="007D38FE"/>
    <w:rsid w:val="007E3B9D"/>
    <w:rsid w:val="007F17C6"/>
    <w:rsid w:val="007F2ED3"/>
    <w:rsid w:val="007F6A0E"/>
    <w:rsid w:val="0080462F"/>
    <w:rsid w:val="0082075D"/>
    <w:rsid w:val="00821A52"/>
    <w:rsid w:val="00830D6C"/>
    <w:rsid w:val="00832923"/>
    <w:rsid w:val="00836BF4"/>
    <w:rsid w:val="008371D7"/>
    <w:rsid w:val="00837394"/>
    <w:rsid w:val="00841933"/>
    <w:rsid w:val="00843C5D"/>
    <w:rsid w:val="00847192"/>
    <w:rsid w:val="00860C40"/>
    <w:rsid w:val="00861E1C"/>
    <w:rsid w:val="00863A0F"/>
    <w:rsid w:val="00874F0F"/>
    <w:rsid w:val="00891D19"/>
    <w:rsid w:val="008935CC"/>
    <w:rsid w:val="008957DD"/>
    <w:rsid w:val="008960CF"/>
    <w:rsid w:val="008A3A88"/>
    <w:rsid w:val="008A7ECB"/>
    <w:rsid w:val="008B183B"/>
    <w:rsid w:val="008B201C"/>
    <w:rsid w:val="008B4411"/>
    <w:rsid w:val="008B5696"/>
    <w:rsid w:val="008C0E68"/>
    <w:rsid w:val="008E2725"/>
    <w:rsid w:val="008E388D"/>
    <w:rsid w:val="008E41A5"/>
    <w:rsid w:val="008E564A"/>
    <w:rsid w:val="008E58ED"/>
    <w:rsid w:val="008F3820"/>
    <w:rsid w:val="008F56C7"/>
    <w:rsid w:val="008F7C60"/>
    <w:rsid w:val="00900E3B"/>
    <w:rsid w:val="00906C0A"/>
    <w:rsid w:val="00907F91"/>
    <w:rsid w:val="00913542"/>
    <w:rsid w:val="00917B17"/>
    <w:rsid w:val="009253B2"/>
    <w:rsid w:val="00932286"/>
    <w:rsid w:val="009337FF"/>
    <w:rsid w:val="00934215"/>
    <w:rsid w:val="0093526F"/>
    <w:rsid w:val="009373B0"/>
    <w:rsid w:val="00940A0D"/>
    <w:rsid w:val="009445CA"/>
    <w:rsid w:val="009468D1"/>
    <w:rsid w:val="00956978"/>
    <w:rsid w:val="0096244F"/>
    <w:rsid w:val="0096452D"/>
    <w:rsid w:val="00976C86"/>
    <w:rsid w:val="00977EEA"/>
    <w:rsid w:val="00983488"/>
    <w:rsid w:val="0098759A"/>
    <w:rsid w:val="009879CE"/>
    <w:rsid w:val="00994F2B"/>
    <w:rsid w:val="0099641B"/>
    <w:rsid w:val="00997100"/>
    <w:rsid w:val="009C018E"/>
    <w:rsid w:val="009C1C63"/>
    <w:rsid w:val="009C4352"/>
    <w:rsid w:val="009D1244"/>
    <w:rsid w:val="009D4816"/>
    <w:rsid w:val="009D4CCD"/>
    <w:rsid w:val="009D55F5"/>
    <w:rsid w:val="009D563F"/>
    <w:rsid w:val="009D67A0"/>
    <w:rsid w:val="009D7445"/>
    <w:rsid w:val="009E3510"/>
    <w:rsid w:val="009E4A30"/>
    <w:rsid w:val="009E66A9"/>
    <w:rsid w:val="009F7726"/>
    <w:rsid w:val="00A00F1D"/>
    <w:rsid w:val="00A01ACC"/>
    <w:rsid w:val="00A0496E"/>
    <w:rsid w:val="00A16CDE"/>
    <w:rsid w:val="00A247D3"/>
    <w:rsid w:val="00A253D6"/>
    <w:rsid w:val="00A27BE0"/>
    <w:rsid w:val="00A335F2"/>
    <w:rsid w:val="00A37357"/>
    <w:rsid w:val="00A37E60"/>
    <w:rsid w:val="00A47264"/>
    <w:rsid w:val="00A52CDC"/>
    <w:rsid w:val="00A534C7"/>
    <w:rsid w:val="00A642D0"/>
    <w:rsid w:val="00A70FA4"/>
    <w:rsid w:val="00A97D05"/>
    <w:rsid w:val="00AA0AF7"/>
    <w:rsid w:val="00AA3777"/>
    <w:rsid w:val="00AB2823"/>
    <w:rsid w:val="00AB37B9"/>
    <w:rsid w:val="00AC50AB"/>
    <w:rsid w:val="00AC7FD9"/>
    <w:rsid w:val="00AD1629"/>
    <w:rsid w:val="00AF310C"/>
    <w:rsid w:val="00B17289"/>
    <w:rsid w:val="00B21E69"/>
    <w:rsid w:val="00B22202"/>
    <w:rsid w:val="00B31381"/>
    <w:rsid w:val="00B31532"/>
    <w:rsid w:val="00B4002D"/>
    <w:rsid w:val="00B43555"/>
    <w:rsid w:val="00B44536"/>
    <w:rsid w:val="00B44DAB"/>
    <w:rsid w:val="00B5508A"/>
    <w:rsid w:val="00B5668B"/>
    <w:rsid w:val="00B60EDF"/>
    <w:rsid w:val="00B6589D"/>
    <w:rsid w:val="00B66E66"/>
    <w:rsid w:val="00B67581"/>
    <w:rsid w:val="00B72308"/>
    <w:rsid w:val="00B754BC"/>
    <w:rsid w:val="00B75B00"/>
    <w:rsid w:val="00B773D6"/>
    <w:rsid w:val="00B77E08"/>
    <w:rsid w:val="00B85B2B"/>
    <w:rsid w:val="00B9239F"/>
    <w:rsid w:val="00B97DD4"/>
    <w:rsid w:val="00BA5348"/>
    <w:rsid w:val="00BC1AE6"/>
    <w:rsid w:val="00BC3227"/>
    <w:rsid w:val="00BC3F09"/>
    <w:rsid w:val="00BC3FC1"/>
    <w:rsid w:val="00BC5645"/>
    <w:rsid w:val="00BC68A6"/>
    <w:rsid w:val="00BD5A1D"/>
    <w:rsid w:val="00BF2A88"/>
    <w:rsid w:val="00C0312D"/>
    <w:rsid w:val="00C31277"/>
    <w:rsid w:val="00C361D8"/>
    <w:rsid w:val="00C426CC"/>
    <w:rsid w:val="00C50284"/>
    <w:rsid w:val="00C50873"/>
    <w:rsid w:val="00C50CD4"/>
    <w:rsid w:val="00C51AB6"/>
    <w:rsid w:val="00C522B1"/>
    <w:rsid w:val="00C715D0"/>
    <w:rsid w:val="00C72AF4"/>
    <w:rsid w:val="00C72F80"/>
    <w:rsid w:val="00C82CA7"/>
    <w:rsid w:val="00C93DE9"/>
    <w:rsid w:val="00CA0823"/>
    <w:rsid w:val="00CA21E4"/>
    <w:rsid w:val="00CA2DF3"/>
    <w:rsid w:val="00CA77EC"/>
    <w:rsid w:val="00CB357C"/>
    <w:rsid w:val="00CB57D9"/>
    <w:rsid w:val="00CB5949"/>
    <w:rsid w:val="00CC29D1"/>
    <w:rsid w:val="00CD39A4"/>
    <w:rsid w:val="00CD3E95"/>
    <w:rsid w:val="00CF0ACA"/>
    <w:rsid w:val="00D003A8"/>
    <w:rsid w:val="00D03D49"/>
    <w:rsid w:val="00D050F8"/>
    <w:rsid w:val="00D062E1"/>
    <w:rsid w:val="00D1161F"/>
    <w:rsid w:val="00D122BC"/>
    <w:rsid w:val="00D12DBB"/>
    <w:rsid w:val="00D16AE5"/>
    <w:rsid w:val="00D20E11"/>
    <w:rsid w:val="00D2375E"/>
    <w:rsid w:val="00D23FBA"/>
    <w:rsid w:val="00D26D31"/>
    <w:rsid w:val="00D318B6"/>
    <w:rsid w:val="00D32F68"/>
    <w:rsid w:val="00D332D4"/>
    <w:rsid w:val="00D347C1"/>
    <w:rsid w:val="00D361AA"/>
    <w:rsid w:val="00D46858"/>
    <w:rsid w:val="00D54D06"/>
    <w:rsid w:val="00D5507A"/>
    <w:rsid w:val="00D61F7E"/>
    <w:rsid w:val="00D61FE2"/>
    <w:rsid w:val="00D644CA"/>
    <w:rsid w:val="00D66242"/>
    <w:rsid w:val="00D6670A"/>
    <w:rsid w:val="00D71B9A"/>
    <w:rsid w:val="00D73B62"/>
    <w:rsid w:val="00D74293"/>
    <w:rsid w:val="00D819A1"/>
    <w:rsid w:val="00D82D1B"/>
    <w:rsid w:val="00D92C3C"/>
    <w:rsid w:val="00D9307E"/>
    <w:rsid w:val="00D95BF0"/>
    <w:rsid w:val="00D96DA9"/>
    <w:rsid w:val="00DA574D"/>
    <w:rsid w:val="00DA7244"/>
    <w:rsid w:val="00DB0FBA"/>
    <w:rsid w:val="00DB2263"/>
    <w:rsid w:val="00DB4641"/>
    <w:rsid w:val="00DB46C2"/>
    <w:rsid w:val="00DC14EC"/>
    <w:rsid w:val="00DC623B"/>
    <w:rsid w:val="00DC687C"/>
    <w:rsid w:val="00DC7382"/>
    <w:rsid w:val="00DE51AB"/>
    <w:rsid w:val="00DF441B"/>
    <w:rsid w:val="00DF5264"/>
    <w:rsid w:val="00DF5C31"/>
    <w:rsid w:val="00E00D6F"/>
    <w:rsid w:val="00E01EFF"/>
    <w:rsid w:val="00E02BF3"/>
    <w:rsid w:val="00E04255"/>
    <w:rsid w:val="00E05514"/>
    <w:rsid w:val="00E1652A"/>
    <w:rsid w:val="00E20139"/>
    <w:rsid w:val="00E21DEE"/>
    <w:rsid w:val="00E24392"/>
    <w:rsid w:val="00E24B10"/>
    <w:rsid w:val="00E3328F"/>
    <w:rsid w:val="00E337A4"/>
    <w:rsid w:val="00E3602C"/>
    <w:rsid w:val="00E37071"/>
    <w:rsid w:val="00E40999"/>
    <w:rsid w:val="00E47060"/>
    <w:rsid w:val="00E500AB"/>
    <w:rsid w:val="00E51240"/>
    <w:rsid w:val="00E522E4"/>
    <w:rsid w:val="00E53203"/>
    <w:rsid w:val="00E57AD9"/>
    <w:rsid w:val="00E7133E"/>
    <w:rsid w:val="00E759B8"/>
    <w:rsid w:val="00E76886"/>
    <w:rsid w:val="00E90874"/>
    <w:rsid w:val="00E912EB"/>
    <w:rsid w:val="00E925AB"/>
    <w:rsid w:val="00E92BC3"/>
    <w:rsid w:val="00E9327D"/>
    <w:rsid w:val="00E93C41"/>
    <w:rsid w:val="00EA0056"/>
    <w:rsid w:val="00EA0BE3"/>
    <w:rsid w:val="00EA10F7"/>
    <w:rsid w:val="00EA1621"/>
    <w:rsid w:val="00EB1ACE"/>
    <w:rsid w:val="00EB3F3A"/>
    <w:rsid w:val="00EC546D"/>
    <w:rsid w:val="00ED41ED"/>
    <w:rsid w:val="00EE09C3"/>
    <w:rsid w:val="00EE292E"/>
    <w:rsid w:val="00EE5986"/>
    <w:rsid w:val="00EE68B1"/>
    <w:rsid w:val="00EF42E1"/>
    <w:rsid w:val="00EF5867"/>
    <w:rsid w:val="00EF6814"/>
    <w:rsid w:val="00EF7747"/>
    <w:rsid w:val="00F002AA"/>
    <w:rsid w:val="00F00690"/>
    <w:rsid w:val="00F073F1"/>
    <w:rsid w:val="00F1157D"/>
    <w:rsid w:val="00F25197"/>
    <w:rsid w:val="00F31FFA"/>
    <w:rsid w:val="00F33050"/>
    <w:rsid w:val="00F353DA"/>
    <w:rsid w:val="00F36B5C"/>
    <w:rsid w:val="00F42F47"/>
    <w:rsid w:val="00F45874"/>
    <w:rsid w:val="00F53651"/>
    <w:rsid w:val="00F5436C"/>
    <w:rsid w:val="00F54DF2"/>
    <w:rsid w:val="00F649ED"/>
    <w:rsid w:val="00F73ACA"/>
    <w:rsid w:val="00F7462B"/>
    <w:rsid w:val="00F85819"/>
    <w:rsid w:val="00F93FA0"/>
    <w:rsid w:val="00F970B3"/>
    <w:rsid w:val="00FA3FC9"/>
    <w:rsid w:val="00FA5C36"/>
    <w:rsid w:val="00FB0D01"/>
    <w:rsid w:val="00FB0D0A"/>
    <w:rsid w:val="00FC1630"/>
    <w:rsid w:val="00FC3CB2"/>
    <w:rsid w:val="00FC62DB"/>
    <w:rsid w:val="00FC7AFB"/>
    <w:rsid w:val="00FD1668"/>
    <w:rsid w:val="00FE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E976F"/>
  <w15:docId w15:val="{867E0DDF-1D5F-4BBB-A59C-78E7F763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64"/>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CDE"/>
    <w:pPr>
      <w:ind w:leftChars="400" w:left="840"/>
    </w:pPr>
  </w:style>
  <w:style w:type="paragraph" w:styleId="Textedebulles">
    <w:name w:val="Balloon Text"/>
    <w:basedOn w:val="Normal"/>
    <w:link w:val="TextedebullesCar"/>
    <w:uiPriority w:val="99"/>
    <w:semiHidden/>
    <w:unhideWhenUsed/>
    <w:rsid w:val="00DC687C"/>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C687C"/>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9327D"/>
    <w:pPr>
      <w:tabs>
        <w:tab w:val="center" w:pos="4252"/>
        <w:tab w:val="right" w:pos="8504"/>
      </w:tabs>
      <w:snapToGrid w:val="0"/>
    </w:pPr>
  </w:style>
  <w:style w:type="character" w:customStyle="1" w:styleId="En-tteCar">
    <w:name w:val="En-tête Car"/>
    <w:basedOn w:val="Policepardfaut"/>
    <w:link w:val="En-tte"/>
    <w:uiPriority w:val="99"/>
    <w:rsid w:val="00E9327D"/>
  </w:style>
  <w:style w:type="paragraph" w:styleId="Pieddepage">
    <w:name w:val="footer"/>
    <w:basedOn w:val="Normal"/>
    <w:link w:val="PieddepageCar"/>
    <w:uiPriority w:val="99"/>
    <w:unhideWhenUsed/>
    <w:rsid w:val="00E9327D"/>
    <w:pPr>
      <w:tabs>
        <w:tab w:val="center" w:pos="4252"/>
        <w:tab w:val="right" w:pos="8504"/>
      </w:tabs>
      <w:snapToGrid w:val="0"/>
    </w:pPr>
  </w:style>
  <w:style w:type="character" w:customStyle="1" w:styleId="PieddepageCar">
    <w:name w:val="Pied de page Car"/>
    <w:basedOn w:val="Policepardfaut"/>
    <w:link w:val="Pieddepage"/>
    <w:uiPriority w:val="99"/>
    <w:rsid w:val="00E9327D"/>
  </w:style>
  <w:style w:type="paragraph" w:styleId="Titre">
    <w:name w:val="Title"/>
    <w:basedOn w:val="Normal"/>
    <w:next w:val="Normal"/>
    <w:link w:val="TitreCar"/>
    <w:uiPriority w:val="10"/>
    <w:qFormat/>
    <w:rsid w:val="00E9327D"/>
    <w:pPr>
      <w:spacing w:before="240" w:after="120"/>
      <w:jc w:val="center"/>
      <w:outlineLvl w:val="0"/>
    </w:pPr>
    <w:rPr>
      <w:rFonts w:asciiTheme="majorHAnsi" w:eastAsia="MS Gothic" w:hAnsiTheme="majorHAnsi" w:cstheme="majorBidi"/>
      <w:sz w:val="32"/>
      <w:szCs w:val="32"/>
    </w:rPr>
  </w:style>
  <w:style w:type="character" w:customStyle="1" w:styleId="TitreCar">
    <w:name w:val="Titre Car"/>
    <w:basedOn w:val="Policepardfaut"/>
    <w:link w:val="Titre"/>
    <w:uiPriority w:val="10"/>
    <w:rsid w:val="00E9327D"/>
    <w:rPr>
      <w:rFonts w:asciiTheme="majorHAnsi" w:eastAsia="MS Gothic" w:hAnsiTheme="majorHAnsi" w:cstheme="majorBidi"/>
      <w:sz w:val="32"/>
      <w:szCs w:val="32"/>
    </w:rPr>
  </w:style>
  <w:style w:type="paragraph" w:styleId="Sansinterligne">
    <w:name w:val="No Spacing"/>
    <w:uiPriority w:val="1"/>
    <w:qFormat/>
    <w:rsid w:val="00E9327D"/>
    <w:pPr>
      <w:widowControl w:val="0"/>
      <w:jc w:val="both"/>
    </w:pPr>
  </w:style>
  <w:style w:type="paragraph" w:styleId="NormalWeb">
    <w:name w:val="Normal (Web)"/>
    <w:basedOn w:val="Normal"/>
    <w:uiPriority w:val="99"/>
    <w:semiHidden/>
    <w:unhideWhenUsed/>
    <w:rsid w:val="00E9327D"/>
    <w:pPr>
      <w:widowControl/>
      <w:spacing w:before="100" w:beforeAutospacing="1" w:after="100" w:afterAutospacing="1"/>
      <w:jc w:val="left"/>
    </w:pPr>
    <w:rPr>
      <w:rFonts w:ascii="MS PGothic" w:eastAsia="MS PGothic" w:hAnsi="MS PGothic" w:cs="MS PGothic"/>
      <w:kern w:val="0"/>
      <w:sz w:val="24"/>
      <w:szCs w:val="24"/>
    </w:rPr>
  </w:style>
  <w:style w:type="character" w:styleId="Lienhypertexte">
    <w:name w:val="Hyperlink"/>
    <w:semiHidden/>
    <w:rsid w:val="006C01C5"/>
    <w:rPr>
      <w:color w:val="0000FF"/>
      <w:u w:val="single"/>
    </w:rPr>
  </w:style>
  <w:style w:type="paragraph" w:styleId="Date">
    <w:name w:val="Date"/>
    <w:basedOn w:val="Normal"/>
    <w:next w:val="Normal"/>
    <w:link w:val="DateCar"/>
    <w:semiHidden/>
    <w:rsid w:val="006C01C5"/>
    <w:rPr>
      <w:rFonts w:ascii="MS Gothic" w:eastAsia="MS Gothic" w:hAnsi="MS Gothic" w:cs="Times New Roman"/>
      <w:szCs w:val="24"/>
    </w:rPr>
  </w:style>
  <w:style w:type="character" w:customStyle="1" w:styleId="DateCar">
    <w:name w:val="Date Car"/>
    <w:basedOn w:val="Policepardfaut"/>
    <w:link w:val="Date"/>
    <w:semiHidden/>
    <w:rsid w:val="006C01C5"/>
    <w:rPr>
      <w:rFonts w:ascii="MS Gothic" w:eastAsia="MS Gothic" w:hAnsi="MS Gothic" w:cs="Times New Roman"/>
      <w:szCs w:val="24"/>
    </w:rPr>
  </w:style>
  <w:style w:type="paragraph" w:customStyle="1" w:styleId="a">
    <w:name w:val="プレスリリースタイトル"/>
    <w:basedOn w:val="Normal"/>
    <w:next w:val="Normal"/>
    <w:qFormat/>
    <w:rsid w:val="003E3ACF"/>
    <w:pPr>
      <w:topLinePunct/>
      <w:spacing w:line="320" w:lineRule="exact"/>
      <w:jc w:val="center"/>
    </w:pPr>
    <w:rPr>
      <w:rFonts w:ascii="Franklin Gothic Medium" w:eastAsia="HGGothicE" w:hAnsi="Franklin Gothic Medium" w:cs="Times New Roman"/>
      <w:sz w:val="24"/>
      <w:szCs w:val="24"/>
    </w:rPr>
  </w:style>
  <w:style w:type="paragraph" w:customStyle="1" w:styleId="a0">
    <w:name w:val="プレスリリース日付と社名"/>
    <w:basedOn w:val="Normal"/>
    <w:qFormat/>
    <w:rsid w:val="003E3ACF"/>
    <w:pPr>
      <w:topLinePunct/>
      <w:spacing w:line="340" w:lineRule="exact"/>
      <w:jc w:val="right"/>
    </w:pPr>
    <w:rPr>
      <w:rFonts w:ascii="Arial Unicode MS" w:eastAsia="HGGothicM" w:hAnsi="Arial Unicode MS" w:cs="Times New Roman"/>
      <w:b/>
      <w:szCs w:val="24"/>
    </w:rPr>
  </w:style>
  <w:style w:type="paragraph" w:customStyle="1" w:styleId="a1">
    <w:name w:val="プレスリリース本文"/>
    <w:basedOn w:val="Normal"/>
    <w:qFormat/>
    <w:rsid w:val="00D96DA9"/>
    <w:pPr>
      <w:topLinePunct/>
      <w:spacing w:line="300" w:lineRule="exact"/>
    </w:pPr>
    <w:rPr>
      <w:rFonts w:ascii="Arial Unicode MS" w:eastAsia="HGGothicM" w:hAnsi="Arial Unicode MS" w:cs="Times New Roman"/>
      <w:spacing w:val="-2"/>
      <w:szCs w:val="24"/>
    </w:rPr>
  </w:style>
  <w:style w:type="paragraph" w:styleId="Retraitcorpsdetexte2">
    <w:name w:val="Body Text Indent 2"/>
    <w:basedOn w:val="Normal"/>
    <w:link w:val="Retraitcorpsdetexte2Car"/>
    <w:semiHidden/>
    <w:rsid w:val="00F00690"/>
    <w:pPr>
      <w:spacing w:line="320" w:lineRule="exact"/>
      <w:ind w:firstLineChars="100" w:firstLine="223"/>
    </w:pPr>
    <w:rPr>
      <w:rFonts w:ascii="MS Gothic" w:eastAsia="MS Gothic" w:hAnsi="Century" w:cs="Times New Roman"/>
      <w:color w:val="000000"/>
      <w:kern w:val="0"/>
      <w:sz w:val="22"/>
      <w:szCs w:val="20"/>
    </w:rPr>
  </w:style>
  <w:style w:type="character" w:customStyle="1" w:styleId="Retraitcorpsdetexte2Car">
    <w:name w:val="Retrait corps de texte 2 Car"/>
    <w:basedOn w:val="Policepardfaut"/>
    <w:link w:val="Retraitcorpsdetexte2"/>
    <w:semiHidden/>
    <w:rsid w:val="00F00690"/>
    <w:rPr>
      <w:rFonts w:ascii="MS Gothic" w:eastAsia="MS Gothic" w:hAnsi="Century" w:cs="Times New Roman"/>
      <w:color w:val="000000"/>
      <w:kern w:val="0"/>
      <w:sz w:val="22"/>
      <w:szCs w:val="20"/>
    </w:rPr>
  </w:style>
  <w:style w:type="paragraph" w:styleId="Formuledepolitesse">
    <w:name w:val="Closing"/>
    <w:basedOn w:val="Normal"/>
    <w:link w:val="FormuledepolitesseCar"/>
    <w:semiHidden/>
    <w:rsid w:val="00F00690"/>
    <w:pPr>
      <w:jc w:val="right"/>
    </w:pPr>
    <w:rPr>
      <w:rFonts w:ascii="Century" w:eastAsia="MS Mincho" w:hAnsi="Century" w:cs="Times New Roman"/>
      <w:szCs w:val="24"/>
    </w:rPr>
  </w:style>
  <w:style w:type="character" w:customStyle="1" w:styleId="FormuledepolitesseCar">
    <w:name w:val="Formule de politesse Car"/>
    <w:basedOn w:val="Policepardfaut"/>
    <w:link w:val="Formuledepolitesse"/>
    <w:semiHidden/>
    <w:rsid w:val="00F00690"/>
    <w:rPr>
      <w:rFonts w:ascii="Century" w:eastAsia="MS Mincho" w:hAnsi="Century" w:cs="Times New Roman"/>
      <w:szCs w:val="24"/>
    </w:rPr>
  </w:style>
  <w:style w:type="paragraph" w:styleId="Textebrut">
    <w:name w:val="Plain Text"/>
    <w:basedOn w:val="Normal"/>
    <w:link w:val="TextebrutCar"/>
    <w:uiPriority w:val="99"/>
    <w:semiHidden/>
    <w:unhideWhenUsed/>
    <w:rsid w:val="00F00690"/>
    <w:pPr>
      <w:jc w:val="left"/>
    </w:pPr>
    <w:rPr>
      <w:rFonts w:ascii="MS Gothic" w:eastAsia="MS Gothic" w:hAnsi="Courier New" w:cs="Courier New"/>
      <w:sz w:val="20"/>
      <w:szCs w:val="21"/>
    </w:rPr>
  </w:style>
  <w:style w:type="character" w:customStyle="1" w:styleId="TextebrutCar">
    <w:name w:val="Texte brut Car"/>
    <w:basedOn w:val="Policepardfaut"/>
    <w:link w:val="Textebrut"/>
    <w:uiPriority w:val="99"/>
    <w:semiHidden/>
    <w:rsid w:val="00F00690"/>
    <w:rPr>
      <w:rFonts w:ascii="MS Gothic" w:eastAsia="MS Gothic" w:hAnsi="Courier New" w:cs="Courier New"/>
      <w:sz w:val="20"/>
      <w:szCs w:val="21"/>
    </w:rPr>
  </w:style>
  <w:style w:type="table" w:styleId="Grilledutableau">
    <w:name w:val="Table Grid"/>
    <w:basedOn w:val="TableauNormal"/>
    <w:uiPriority w:val="59"/>
    <w:rsid w:val="00F11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DA9"/>
    <w:pPr>
      <w:widowControl w:val="0"/>
      <w:autoSpaceDE w:val="0"/>
      <w:autoSpaceDN w:val="0"/>
      <w:adjustRightInd w:val="0"/>
    </w:pPr>
    <w:rPr>
      <w:rFonts w:ascii="HGGothicM" w:eastAsia="HGGothicM" w:cs="HGGothicM"/>
      <w:color w:val="000000"/>
      <w:kern w:val="0"/>
      <w:sz w:val="24"/>
      <w:szCs w:val="24"/>
    </w:rPr>
  </w:style>
  <w:style w:type="paragraph" w:customStyle="1" w:styleId="TITRE0">
    <w:name w:val="TITRE"/>
    <w:basedOn w:val="Normal"/>
    <w:next w:val="Normal"/>
    <w:qFormat/>
    <w:rsid w:val="00F36B5C"/>
    <w:pPr>
      <w:topLinePunct/>
      <w:spacing w:line="320" w:lineRule="exact"/>
      <w:jc w:val="center"/>
    </w:pPr>
    <w:rPr>
      <w:rFonts w:ascii="Franklin Gothic Medium" w:eastAsia="HGGothicE" w:hAnsi="Franklin Gothic Medium" w:cs="Times New Roman"/>
      <w:sz w:val="24"/>
      <w:szCs w:val="24"/>
      <w:lang w:val="fr-FR"/>
    </w:rPr>
  </w:style>
  <w:style w:type="paragraph" w:customStyle="1" w:styleId="TEXTE">
    <w:name w:val="TEXTE"/>
    <w:basedOn w:val="Normal"/>
    <w:qFormat/>
    <w:rsid w:val="00F36B5C"/>
    <w:pPr>
      <w:topLinePunct/>
      <w:spacing w:line="290" w:lineRule="exact"/>
      <w:jc w:val="left"/>
    </w:pPr>
    <w:rPr>
      <w:rFonts w:ascii="Arial Unicode MS" w:eastAsia="HGGothicM" w:hAnsi="Arial Unicode MS" w:cs="Times New Roman"/>
      <w:spacing w:val="-2"/>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4215">
      <w:bodyDiv w:val="1"/>
      <w:marLeft w:val="0"/>
      <w:marRight w:val="0"/>
      <w:marTop w:val="0"/>
      <w:marBottom w:val="0"/>
      <w:divBdr>
        <w:top w:val="none" w:sz="0" w:space="0" w:color="auto"/>
        <w:left w:val="none" w:sz="0" w:space="0" w:color="auto"/>
        <w:bottom w:val="none" w:sz="0" w:space="0" w:color="auto"/>
        <w:right w:val="none" w:sz="0" w:space="0" w:color="auto"/>
      </w:divBdr>
    </w:div>
    <w:div w:id="6010626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241137003">
      <w:bodyDiv w:val="1"/>
      <w:marLeft w:val="0"/>
      <w:marRight w:val="0"/>
      <w:marTop w:val="0"/>
      <w:marBottom w:val="0"/>
      <w:divBdr>
        <w:top w:val="none" w:sz="0" w:space="0" w:color="auto"/>
        <w:left w:val="none" w:sz="0" w:space="0" w:color="auto"/>
        <w:bottom w:val="none" w:sz="0" w:space="0" w:color="auto"/>
        <w:right w:val="none" w:sz="0" w:space="0" w:color="auto"/>
      </w:divBdr>
    </w:div>
    <w:div w:id="1610622914">
      <w:bodyDiv w:val="1"/>
      <w:marLeft w:val="0"/>
      <w:marRight w:val="0"/>
      <w:marTop w:val="0"/>
      <w:marBottom w:val="0"/>
      <w:divBdr>
        <w:top w:val="none" w:sz="0" w:space="0" w:color="auto"/>
        <w:left w:val="none" w:sz="0" w:space="0" w:color="auto"/>
        <w:bottom w:val="none" w:sz="0" w:space="0" w:color="auto"/>
        <w:right w:val="none" w:sz="0" w:space="0" w:color="auto"/>
      </w:divBdr>
    </w:div>
    <w:div w:id="18837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anchon.hautot@tungaloy.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41FF1DDA90E41ABEE6E9C91372930" ma:contentTypeVersion="13" ma:contentTypeDescription="Create a new document." ma:contentTypeScope="" ma:versionID="7732bd4febff93c82889f4d408f91123">
  <xsd:schema xmlns:xsd="http://www.w3.org/2001/XMLSchema" xmlns:xs="http://www.w3.org/2001/XMLSchema" xmlns:p="http://schemas.microsoft.com/office/2006/metadata/properties" xmlns:ns3="dd840024-8980-4f0d-b48f-d7740ca63792" xmlns:ns4="50213b0e-02f9-40f2-bf52-f7f016023a07" targetNamespace="http://schemas.microsoft.com/office/2006/metadata/properties" ma:root="true" ma:fieldsID="f19ca559883cd41b402dd2107848c516" ns3:_="" ns4:_="">
    <xsd:import namespace="dd840024-8980-4f0d-b48f-d7740ca63792"/>
    <xsd:import namespace="50213b0e-02f9-40f2-bf52-f7f016023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0024-8980-4f0d-b48f-d7740ca63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13b0e-02f9-40f2-bf52-f7f016023a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972A-B84B-4D13-8A94-1CCE22A11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629904-E5FC-4120-8EB1-BD0FE90352B4}">
  <ds:schemaRefs>
    <ds:schemaRef ds:uri="http://schemas.microsoft.com/sharepoint/v3/contenttype/forms"/>
  </ds:schemaRefs>
</ds:datastoreItem>
</file>

<file path=customXml/itemProps3.xml><?xml version="1.0" encoding="utf-8"?>
<ds:datastoreItem xmlns:ds="http://schemas.openxmlformats.org/officeDocument/2006/customXml" ds:itemID="{DD8D0F47-746A-44F8-88B0-6CEDE5FAE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0024-8980-4f0d-b48f-d7740ca63792"/>
    <ds:schemaRef ds:uri="50213b0e-02f9-40f2-bf52-f7f016023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300EF-15E3-45C3-9A21-25952519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382</Words>
  <Characters>2101</Characters>
  <Application>Microsoft Office Word</Application>
  <DocSecurity>0</DocSecurity>
  <Lines>17</Lines>
  <Paragraphs>4</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Tungaloy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pc7444</dc:creator>
  <cp:lastModifiedBy>Fanchon HAUTOT</cp:lastModifiedBy>
  <cp:revision>15</cp:revision>
  <cp:lastPrinted>2020-02-28T00:36:00Z</cp:lastPrinted>
  <dcterms:created xsi:type="dcterms:W3CDTF">2020-03-20T10:34:00Z</dcterms:created>
  <dcterms:modified xsi:type="dcterms:W3CDTF">2020-04-14T07:50:00Z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0x010100D2E41FF1DDA90E41ABEE6E9C91372930</vt:lpwstr>
  </property>
</Properties>
</file>